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tiff" ContentType="image/tif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75" w:rsidRPr="00D13D63" w:rsidRDefault="005754E5" w:rsidP="000019CE">
      <w:pPr>
        <w:pStyle w:val="Title"/>
        <w:framePr w:wrap="around"/>
        <w:rPr>
          <w:b w:val="0"/>
          <w:bCs w:val="0"/>
          <w:rtl/>
        </w:rPr>
      </w:pPr>
      <w:bookmarkStart w:id="0" w:name="OLE_LINK13"/>
      <w:bookmarkStart w:id="1" w:name="OLE_LINK14"/>
      <w:r w:rsidRPr="00D13D63">
        <w:rPr>
          <w:rFonts w:hint="cs"/>
          <w:b w:val="0"/>
          <w:bCs w:val="0"/>
          <w:rtl/>
        </w:rPr>
        <w:t>کنترل سطح آب</w:t>
      </w:r>
      <w:r w:rsidR="0015293E" w:rsidRPr="00D13D63">
        <w:rPr>
          <w:rFonts w:hint="cs"/>
          <w:b w:val="0"/>
          <w:bCs w:val="0"/>
          <w:rtl/>
        </w:rPr>
        <w:t xml:space="preserve"> درام بوی</w:t>
      </w:r>
      <w:r w:rsidR="00E058BE" w:rsidRPr="00D13D63">
        <w:rPr>
          <w:rFonts w:hint="cs"/>
          <w:b w:val="0"/>
          <w:bCs w:val="0"/>
          <w:rtl/>
        </w:rPr>
        <w:t>لر با استفاده از منطق فازی نوع-</w:t>
      </w:r>
      <w:r w:rsidR="0015293E" w:rsidRPr="00D13D63">
        <w:rPr>
          <w:rFonts w:hint="cs"/>
          <w:b w:val="0"/>
          <w:bCs w:val="0"/>
          <w:rtl/>
        </w:rPr>
        <w:t>2</w:t>
      </w:r>
      <w:r w:rsidR="00D13D63">
        <w:rPr>
          <w:b w:val="0"/>
          <w:bCs w:val="0"/>
        </w:rPr>
        <w:t xml:space="preserve"> </w:t>
      </w:r>
      <w:r w:rsidR="00D13D63">
        <w:rPr>
          <w:rFonts w:hint="cs"/>
          <w:b w:val="0"/>
          <w:bCs w:val="0"/>
          <w:rtl/>
        </w:rPr>
        <w:t>بازه</w:t>
      </w:r>
      <w:r w:rsidR="00D13D63">
        <w:rPr>
          <w:b w:val="0"/>
          <w:bCs w:val="0"/>
          <w:rtl/>
        </w:rPr>
        <w:softHyphen/>
      </w:r>
      <w:r w:rsidR="00D13D63">
        <w:rPr>
          <w:rFonts w:hint="cs"/>
          <w:b w:val="0"/>
          <w:bCs w:val="0"/>
          <w:rtl/>
        </w:rPr>
        <w:t>ای</w:t>
      </w:r>
    </w:p>
    <w:bookmarkEnd w:id="0"/>
    <w:bookmarkEnd w:id="1"/>
    <w:p w:rsidR="00D60A75" w:rsidRPr="00D53C11" w:rsidRDefault="00D60A75" w:rsidP="00E01007">
      <w:pPr>
        <w:jc w:val="center"/>
      </w:pPr>
    </w:p>
    <w:p w:rsidR="00D60A75" w:rsidRPr="008764A8" w:rsidRDefault="0015293E" w:rsidP="00E01007">
      <w:pPr>
        <w:pStyle w:val="Authors"/>
        <w:framePr w:wrap="around"/>
      </w:pPr>
      <w:r>
        <w:rPr>
          <w:rFonts w:hint="cs"/>
          <w:rtl/>
        </w:rPr>
        <w:t>فرشته فسحت</w:t>
      </w:r>
      <w:r w:rsidR="00D60A75" w:rsidRPr="008764A8">
        <w:rPr>
          <w:rFonts w:hint="cs"/>
          <w:vertAlign w:val="superscript"/>
          <w:rtl/>
        </w:rPr>
        <w:t>1</w:t>
      </w:r>
      <w:r w:rsidR="00D60A75" w:rsidRPr="008764A8">
        <w:rPr>
          <w:rFonts w:hint="cs"/>
          <w:rtl/>
        </w:rPr>
        <w:t xml:space="preserve">، </w:t>
      </w:r>
      <w:r>
        <w:rPr>
          <w:rFonts w:hint="cs"/>
          <w:rtl/>
        </w:rPr>
        <w:t>فریدون شعبانی نیا</w:t>
      </w:r>
      <w:r w:rsidR="00D60A75" w:rsidRPr="008764A8">
        <w:rPr>
          <w:rFonts w:hint="cs"/>
          <w:vertAlign w:val="superscript"/>
          <w:rtl/>
        </w:rPr>
        <w:t>2</w:t>
      </w:r>
      <w:r w:rsidR="00D60A75" w:rsidRPr="008764A8">
        <w:rPr>
          <w:rFonts w:hint="cs"/>
          <w:rtl/>
        </w:rPr>
        <w:t xml:space="preserve"> و </w:t>
      </w:r>
      <w:r>
        <w:rPr>
          <w:rFonts w:hint="cs"/>
          <w:rtl/>
        </w:rPr>
        <w:t>سپیده رادهوش</w:t>
      </w:r>
      <w:r w:rsidR="00D60A75" w:rsidRPr="008764A8">
        <w:rPr>
          <w:rFonts w:hint="cs"/>
          <w:vertAlign w:val="superscript"/>
          <w:rtl/>
        </w:rPr>
        <w:t>3</w:t>
      </w:r>
    </w:p>
    <w:p w:rsidR="00D60A75" w:rsidRPr="00C34F75" w:rsidRDefault="00D60A75" w:rsidP="000346C6">
      <w:pPr>
        <w:pStyle w:val="Affiliations"/>
        <w:framePr w:wrap="around"/>
        <w:jc w:val="center"/>
      </w:pPr>
      <w:r w:rsidRPr="00B0572B">
        <w:rPr>
          <w:rFonts w:hint="cs"/>
          <w:vertAlign w:val="superscript"/>
          <w:rtl/>
        </w:rPr>
        <w:t>1</w:t>
      </w:r>
      <w:r w:rsidR="00ED6564">
        <w:rPr>
          <w:rFonts w:hint="cs"/>
          <w:rtl/>
        </w:rPr>
        <w:t>دانشجوی کارشناسی ارشد، دانشکده مهندسی برق و کامپیوتر دانشگاه شیراز</w:t>
      </w:r>
      <w:r>
        <w:rPr>
          <w:rFonts w:hint="cs"/>
          <w:rtl/>
        </w:rPr>
        <w:t xml:space="preserve">، </w:t>
      </w:r>
      <w:r w:rsidR="000346C6">
        <w:rPr>
          <w:rFonts w:asciiTheme="majorBidi" w:hAnsiTheme="majorBidi" w:cstheme="majorBidi"/>
        </w:rPr>
        <w:t>f-foshat@shirazu.ac.ir</w:t>
      </w:r>
    </w:p>
    <w:p w:rsidR="00D60A75" w:rsidRPr="00C34F75" w:rsidRDefault="00D60A75" w:rsidP="00E058BE">
      <w:pPr>
        <w:pStyle w:val="Affiliations"/>
        <w:framePr w:wrap="around"/>
        <w:jc w:val="center"/>
      </w:pPr>
      <w:r w:rsidRPr="00B0572B">
        <w:rPr>
          <w:rFonts w:hint="cs"/>
          <w:vertAlign w:val="superscript"/>
          <w:rtl/>
        </w:rPr>
        <w:t>2</w:t>
      </w:r>
      <w:r w:rsidR="00E058BE">
        <w:rPr>
          <w:rFonts w:hint="cs"/>
          <w:rtl/>
        </w:rPr>
        <w:t>دانشیار، دانشکده مهندسی برق و کامپیوتر</w:t>
      </w:r>
      <w:r w:rsidR="00ED6564">
        <w:rPr>
          <w:rFonts w:hint="cs"/>
          <w:rtl/>
        </w:rPr>
        <w:t xml:space="preserve"> دانشگاه شیراز</w:t>
      </w:r>
      <w:r>
        <w:rPr>
          <w:rFonts w:hint="cs"/>
          <w:rtl/>
        </w:rPr>
        <w:t xml:space="preserve">، </w:t>
      </w:r>
      <w:bookmarkStart w:id="2" w:name="OLE_LINK15"/>
      <w:bookmarkStart w:id="3" w:name="OLE_LINK16"/>
      <w:r w:rsidR="0015293E" w:rsidRPr="00EF1D24">
        <w:rPr>
          <w:rStyle w:val="Hyperlink"/>
          <w:rFonts w:asciiTheme="majorBidi" w:eastAsia="MS Mincho" w:hAnsiTheme="majorBidi" w:cstheme="majorBidi"/>
          <w:color w:val="auto"/>
          <w:u w:val="none"/>
        </w:rPr>
        <w:t>shabani@shirazu.ac.ir</w:t>
      </w:r>
      <w:bookmarkEnd w:id="2"/>
      <w:bookmarkEnd w:id="3"/>
    </w:p>
    <w:p w:rsidR="00D60A75" w:rsidRDefault="00D60A75" w:rsidP="00ED6564">
      <w:pPr>
        <w:pStyle w:val="Affiliations"/>
        <w:framePr w:wrap="around"/>
        <w:jc w:val="center"/>
        <w:rPr>
          <w:rtl/>
        </w:rPr>
      </w:pPr>
      <w:r w:rsidRPr="00B0572B">
        <w:rPr>
          <w:rFonts w:hint="cs"/>
          <w:vertAlign w:val="superscript"/>
          <w:rtl/>
        </w:rPr>
        <w:t>3</w:t>
      </w:r>
      <w:r w:rsidR="00ED6564" w:rsidRPr="00ED6564">
        <w:rPr>
          <w:rFonts w:hint="cs"/>
          <w:rtl/>
        </w:rPr>
        <w:t xml:space="preserve"> </w:t>
      </w:r>
      <w:r w:rsidR="00ED6564">
        <w:rPr>
          <w:rFonts w:hint="cs"/>
          <w:rtl/>
        </w:rPr>
        <w:t>دانشجوی کارشناسی ارشد، دانشکده مهندسی برق و کامپیوتر دانشگاه شیراز</w:t>
      </w:r>
      <w:r>
        <w:rPr>
          <w:rFonts w:hint="cs"/>
          <w:rtl/>
        </w:rPr>
        <w:t xml:space="preserve">، </w:t>
      </w:r>
      <w:r w:rsidR="00DC5537" w:rsidRPr="00EF1D24">
        <w:rPr>
          <w:rFonts w:asciiTheme="majorBidi" w:hAnsiTheme="majorBidi" w:cstheme="majorBidi"/>
        </w:rPr>
        <w:t>s.radhoush@gmail.com</w:t>
      </w:r>
    </w:p>
    <w:p w:rsidR="00D60A75" w:rsidRPr="009D2095" w:rsidRDefault="00D60A75" w:rsidP="00E01007">
      <w:pPr>
        <w:pStyle w:val="Abstract"/>
        <w:jc w:val="center"/>
        <w:rPr>
          <w:b/>
          <w:bCs w:val="0"/>
          <w:rtl/>
        </w:rPr>
      </w:pPr>
    </w:p>
    <w:p w:rsidR="009F3A90" w:rsidRPr="00F74B82" w:rsidRDefault="004C13B3" w:rsidP="0060476A">
      <w:pPr>
        <w:rPr>
          <w:rFonts w:ascii="Times New Roman" w:hAnsi="Times New Roman"/>
          <w:bCs/>
          <w:i/>
          <w:sz w:val="18"/>
          <w:szCs w:val="20"/>
          <w:rtl/>
        </w:rPr>
      </w:pP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چکیده- کنترل دقیق سطح آب درام بویلر باعث عملکرد ایمن</w:t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 xml:space="preserve"> و مناسب بویلر و توربین بخار می</w:t>
      </w:r>
      <w:r w:rsidR="00D31371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>شود. امروزه اغلب از کنترل</w:t>
      </w:r>
      <w:r w:rsidR="00D31371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 xml:space="preserve"> برای کنترل آن استفاده می</w:t>
      </w:r>
      <w:r w:rsidR="00D31371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494B92">
        <w:rPr>
          <w:rFonts w:ascii="Times New Roman" w:hAnsi="Times New Roman" w:hint="cs"/>
          <w:bCs/>
          <w:i/>
          <w:sz w:val="18"/>
          <w:szCs w:val="20"/>
          <w:rtl/>
        </w:rPr>
        <w:t>شود؛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 اما تغییرات سطح آب در درام بویلر، غیرخطی، متغیر با زمان و چندمتغیره است و استفاده </w:t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>از کنترل</w:t>
      </w:r>
      <w:r w:rsidR="00D31371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="00F01CE8">
        <w:rPr>
          <w:rFonts w:ascii="Times New Roman" w:hAnsi="Times New Roman" w:hint="cs"/>
          <w:bCs/>
          <w:i/>
          <w:sz w:val="18"/>
          <w:szCs w:val="20"/>
          <w:rtl/>
        </w:rPr>
        <w:t xml:space="preserve"> </w:t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 xml:space="preserve">    </w:t>
      </w:r>
      <w:r w:rsidR="00F01CE8">
        <w:rPr>
          <w:rFonts w:ascii="Times New Roman" w:hAnsi="Times New Roman" w:hint="cs"/>
          <w:bCs/>
          <w:i/>
          <w:sz w:val="18"/>
          <w:szCs w:val="20"/>
          <w:rtl/>
        </w:rPr>
        <w:t>می</w:t>
      </w:r>
      <w:r w:rsidR="00F01CE8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تواند</w:t>
      </w:r>
      <w:r w:rsidR="00D31371">
        <w:rPr>
          <w:rFonts w:ascii="Times New Roman" w:hAnsi="Times New Roman" w:hint="cs"/>
          <w:bCs/>
          <w:i/>
          <w:sz w:val="18"/>
          <w:szCs w:val="20"/>
          <w:rtl/>
        </w:rPr>
        <w:t xml:space="preserve"> موجب ناپایداری سیستم و عدم دست</w:t>
      </w:r>
      <w:r w:rsidR="00D31371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یابی به نتیجه مطلوب گردد. به همین منظور در ای</w:t>
      </w:r>
      <w:r w:rsidR="007A2AB6">
        <w:rPr>
          <w:rFonts w:ascii="Times New Roman" w:hAnsi="Times New Roman" w:hint="cs"/>
          <w:bCs/>
          <w:i/>
          <w:sz w:val="18"/>
          <w:szCs w:val="20"/>
          <w:rtl/>
        </w:rPr>
        <w:t>ن مقاله بر اساس مدل ریاضی تنظیم</w:t>
      </w:r>
      <w:r w:rsidR="007A2AB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7A2AB6">
        <w:rPr>
          <w:rFonts w:ascii="Times New Roman" w:hAnsi="Times New Roman" w:hint="cs"/>
          <w:bCs/>
          <w:i/>
          <w:sz w:val="18"/>
          <w:szCs w:val="20"/>
          <w:rtl/>
        </w:rPr>
        <w:t>کننده سطح آب درام بویلر، کنترل</w:t>
      </w:r>
      <w:r w:rsidR="007A2AB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="007A2AB6">
        <w:rPr>
          <w:rFonts w:ascii="Times New Roman" w:hAnsi="Times New Roman" w:hint="cs"/>
          <w:bCs/>
          <w:i/>
          <w:sz w:val="18"/>
          <w:szCs w:val="20"/>
          <w:rtl/>
        </w:rPr>
        <w:t xml:space="preserve"> فازی نوع-2 بازه</w:t>
      </w:r>
      <w:r w:rsidR="007A2AB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ای </w:t>
      </w:r>
      <w:r w:rsidRPr="00F74B82">
        <w:rPr>
          <w:rFonts w:ascii="Times New Roman" w:hAnsi="Times New Roman"/>
          <w:bCs/>
          <w:i/>
          <w:sz w:val="18"/>
          <w:szCs w:val="20"/>
          <w:rtl/>
        </w:rPr>
        <w:t>(</w:t>
      </w:r>
      <w:r w:rsidRPr="00F74B82">
        <w:rPr>
          <w:rFonts w:ascii="Times New Roman" w:hAnsi="Times New Roman"/>
          <w:bCs/>
          <w:i/>
          <w:sz w:val="18"/>
          <w:szCs w:val="20"/>
        </w:rPr>
        <w:t>(IT2F-PID</w:t>
      </w:r>
      <w:r w:rsidRPr="00F74B82">
        <w:rPr>
          <w:rFonts w:ascii="Times New Roman" w:hAnsi="Times New Roman"/>
          <w:bCs/>
          <w:i/>
          <w:sz w:val="18"/>
          <w:szCs w:val="20"/>
          <w:rtl/>
        </w:rPr>
        <w:t xml:space="preserve"> 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بر</w:t>
      </w:r>
      <w:r w:rsidR="007A2AB6">
        <w:rPr>
          <w:rFonts w:ascii="Times New Roman" w:hAnsi="Times New Roman" w:hint="cs"/>
          <w:bCs/>
          <w:i/>
          <w:sz w:val="18"/>
          <w:szCs w:val="20"/>
          <w:rtl/>
        </w:rPr>
        <w:t>ای تنظیم بهینه پارامترهای کنترل</w:t>
      </w:r>
      <w:r w:rsidR="007A2AB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 طراحی</w:t>
      </w:r>
      <w:r w:rsidR="007A2AB6">
        <w:rPr>
          <w:rFonts w:ascii="Times New Roman" w:hAnsi="Times New Roman" w:hint="cs"/>
          <w:bCs/>
          <w:i/>
          <w:sz w:val="18"/>
          <w:szCs w:val="20"/>
          <w:rtl/>
        </w:rPr>
        <w:t xml:space="preserve"> و با استفاده از       نرم</w:t>
      </w:r>
      <w:r w:rsidR="007A2AB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افزار </w:t>
      </w:r>
      <w:r w:rsidRPr="00F74B82">
        <w:rPr>
          <w:rFonts w:ascii="Times New Roman" w:hAnsi="Times New Roman"/>
          <w:bCs/>
          <w:i/>
          <w:sz w:val="18"/>
          <w:szCs w:val="20"/>
        </w:rPr>
        <w:t>MATLAB</w:t>
      </w:r>
      <w:r w:rsidR="007B6223">
        <w:rPr>
          <w:rFonts w:ascii="Times New Roman" w:hAnsi="Times New Roman" w:hint="cs"/>
          <w:bCs/>
          <w:i/>
          <w:sz w:val="18"/>
          <w:szCs w:val="20"/>
          <w:rtl/>
        </w:rPr>
        <w:t xml:space="preserve"> </w:t>
      </w:r>
      <w:r w:rsidR="00BB211B">
        <w:rPr>
          <w:rFonts w:ascii="Times New Roman" w:hAnsi="Times New Roman"/>
          <w:bCs/>
          <w:i/>
          <w:sz w:val="18"/>
          <w:szCs w:val="20"/>
          <w:rtl/>
        </w:rPr>
        <w:t>شب</w:t>
      </w:r>
      <w:r w:rsidR="00BB211B">
        <w:rPr>
          <w:rFonts w:ascii="Times New Roman" w:hAnsi="Times New Roman" w:hint="cs"/>
          <w:bCs/>
          <w:i/>
          <w:sz w:val="18"/>
          <w:szCs w:val="20"/>
          <w:rtl/>
        </w:rPr>
        <w:t>ی</w:t>
      </w:r>
      <w:r w:rsidR="00BB211B">
        <w:rPr>
          <w:rFonts w:ascii="Times New Roman" w:hAnsi="Times New Roman" w:hint="eastAsia"/>
          <w:bCs/>
          <w:i/>
          <w:sz w:val="18"/>
          <w:szCs w:val="20"/>
          <w:rtl/>
        </w:rPr>
        <w:t>ه‌ساز</w:t>
      </w:r>
      <w:r w:rsidR="00BB211B">
        <w:rPr>
          <w:rFonts w:ascii="Times New Roman" w:hAnsi="Times New Roman" w:hint="cs"/>
          <w:bCs/>
          <w:i/>
          <w:sz w:val="18"/>
          <w:szCs w:val="20"/>
          <w:rtl/>
        </w:rPr>
        <w:t>ی‌</w:t>
      </w:r>
      <w:r w:rsidR="00BB211B">
        <w:rPr>
          <w:rFonts w:ascii="Times New Roman" w:hAnsi="Times New Roman" w:hint="eastAsia"/>
          <w:bCs/>
          <w:i/>
          <w:sz w:val="18"/>
          <w:szCs w:val="20"/>
          <w:rtl/>
        </w:rPr>
        <w:t>شده</w:t>
      </w:r>
      <w:r w:rsidR="007B6223">
        <w:rPr>
          <w:rFonts w:ascii="Times New Roman" w:hAnsi="Times New Roman" w:hint="cs"/>
          <w:bCs/>
          <w:i/>
          <w:sz w:val="18"/>
          <w:szCs w:val="20"/>
          <w:rtl/>
        </w:rPr>
        <w:t xml:space="preserve"> است. سپس نتیجه با کنترل</w:t>
      </w:r>
      <w:r w:rsidR="007B622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کننده</w:t>
      </w:r>
      <w:r w:rsidR="000346C6">
        <w:rPr>
          <w:rFonts w:ascii="Times New Roman" w:hAnsi="Times New Roman"/>
          <w:bCs/>
          <w:i/>
          <w:sz w:val="18"/>
          <w:szCs w:val="20"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های کلاسیک و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 فازی نوع-1 </w:t>
      </w:r>
      <w:r w:rsidRPr="00F74B82">
        <w:rPr>
          <w:rFonts w:ascii="Times New Roman" w:hAnsi="Times New Roman"/>
          <w:bCs/>
          <w:i/>
          <w:sz w:val="18"/>
          <w:szCs w:val="20"/>
        </w:rPr>
        <w:t>(T1F-PID)</w:t>
      </w:r>
      <w:r w:rsidRPr="00F74B82">
        <w:rPr>
          <w:rFonts w:ascii="Times New Roman" w:hAnsi="Times New Roman"/>
          <w:bCs/>
          <w:i/>
          <w:sz w:val="18"/>
          <w:szCs w:val="20"/>
          <w:rtl/>
        </w:rPr>
        <w:t xml:space="preserve"> 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مقایس</w:t>
      </w:r>
      <w:r w:rsidR="007B6223">
        <w:rPr>
          <w:rFonts w:ascii="Times New Roman" w:hAnsi="Times New Roman" w:hint="cs"/>
          <w:bCs/>
          <w:i/>
          <w:sz w:val="18"/>
          <w:szCs w:val="20"/>
          <w:rtl/>
        </w:rPr>
        <w:t>ه شده است. مقایسه نتایج نشان می</w:t>
      </w:r>
      <w:r w:rsidR="007B622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7B6223">
        <w:rPr>
          <w:rFonts w:ascii="Times New Roman" w:hAnsi="Times New Roman" w:hint="cs"/>
          <w:bCs/>
          <w:i/>
          <w:sz w:val="18"/>
          <w:szCs w:val="20"/>
          <w:rtl/>
        </w:rPr>
        <w:t>دهد که کنترل</w:t>
      </w:r>
      <w:r w:rsidR="007B622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="007B6223">
        <w:rPr>
          <w:rFonts w:ascii="Times New Roman" w:hAnsi="Times New Roman" w:hint="cs"/>
          <w:bCs/>
          <w:i/>
          <w:sz w:val="18"/>
          <w:szCs w:val="20"/>
          <w:rtl/>
        </w:rPr>
        <w:t xml:space="preserve"> فازی نوع-2 بازه</w:t>
      </w:r>
      <w:r w:rsidR="007B622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ای</w:t>
      </w:r>
      <w:r w:rsidR="00494B92">
        <w:rPr>
          <w:rFonts w:ascii="Times New Roman" w:hAnsi="Times New Roman" w:hint="cs"/>
          <w:bCs/>
          <w:i/>
          <w:sz w:val="18"/>
          <w:szCs w:val="20"/>
          <w:rtl/>
        </w:rPr>
        <w:t>،</w:t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 xml:space="preserve"> ویژگی</w:t>
      </w:r>
      <w:r w:rsidR="000346C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های سیستم کنترل سطح درام </w:t>
      </w:r>
      <w:r w:rsidR="00BB211B">
        <w:rPr>
          <w:rFonts w:ascii="Times New Roman" w:hAnsi="Times New Roman"/>
          <w:bCs/>
          <w:i/>
          <w:sz w:val="18"/>
          <w:szCs w:val="20"/>
          <w:rtl/>
        </w:rPr>
        <w:t>ازجمله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 زمان نشست و میزان فراجه</w:t>
      </w:r>
      <w:r w:rsidR="004F3513">
        <w:rPr>
          <w:rFonts w:ascii="Times New Roman" w:hAnsi="Times New Roman" w:hint="cs"/>
          <w:bCs/>
          <w:i/>
          <w:sz w:val="18"/>
          <w:szCs w:val="20"/>
          <w:rtl/>
        </w:rPr>
        <w:t xml:space="preserve">ش را </w:t>
      </w:r>
      <w:r w:rsidR="00BB211B">
        <w:rPr>
          <w:rFonts w:ascii="Times New Roman" w:hAnsi="Times New Roman"/>
          <w:bCs/>
          <w:i/>
          <w:sz w:val="18"/>
          <w:szCs w:val="20"/>
          <w:rtl/>
        </w:rPr>
        <w:t>به‌طور</w:t>
      </w:r>
      <w:r w:rsidR="004F3513">
        <w:rPr>
          <w:rFonts w:ascii="Times New Roman" w:hAnsi="Times New Roman" w:hint="cs"/>
          <w:bCs/>
          <w:i/>
          <w:sz w:val="18"/>
          <w:szCs w:val="20"/>
          <w:rtl/>
        </w:rPr>
        <w:t xml:space="preserve"> </w:t>
      </w:r>
      <w:r w:rsidR="00BB211B">
        <w:rPr>
          <w:rFonts w:ascii="Times New Roman" w:hAnsi="Times New Roman"/>
          <w:bCs/>
          <w:i/>
          <w:sz w:val="18"/>
          <w:szCs w:val="20"/>
          <w:rtl/>
        </w:rPr>
        <w:t>قابل‌توجه</w:t>
      </w:r>
      <w:r w:rsidR="00BB211B">
        <w:rPr>
          <w:rFonts w:ascii="Times New Roman" w:hAnsi="Times New Roman" w:hint="cs"/>
          <w:bCs/>
          <w:i/>
          <w:sz w:val="18"/>
          <w:szCs w:val="20"/>
          <w:rtl/>
        </w:rPr>
        <w:t>ی</w:t>
      </w:r>
      <w:r w:rsidR="004F3513">
        <w:rPr>
          <w:rFonts w:ascii="Times New Roman" w:hAnsi="Times New Roman" w:hint="cs"/>
          <w:bCs/>
          <w:i/>
          <w:sz w:val="18"/>
          <w:szCs w:val="20"/>
          <w:rtl/>
        </w:rPr>
        <w:t xml:space="preserve"> بهبود می</w:t>
      </w:r>
      <w:r w:rsidR="004F351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بخشد و </w:t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درنتیجه سطح آب را پایدار نگه می</w:t>
      </w:r>
      <w:r w:rsidR="000346C6">
        <w:rPr>
          <w:rFonts w:ascii="Times New Roman" w:hAnsi="Times New Roman"/>
          <w:bCs/>
          <w:i/>
          <w:sz w:val="18"/>
          <w:szCs w:val="20"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دارد. در ادامه معیار خطای </w:t>
      </w:r>
      <w:r w:rsidRPr="00F74B82">
        <w:rPr>
          <w:rFonts w:ascii="Times New Roman" w:hAnsi="Times New Roman"/>
          <w:bCs/>
          <w:i/>
          <w:sz w:val="18"/>
          <w:szCs w:val="20"/>
        </w:rPr>
        <w:t>IAE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 و </w:t>
      </w:r>
      <w:r w:rsidRPr="00F74B82">
        <w:rPr>
          <w:rFonts w:ascii="Times New Roman" w:hAnsi="Times New Roman"/>
          <w:bCs/>
          <w:i/>
          <w:sz w:val="18"/>
          <w:szCs w:val="20"/>
        </w:rPr>
        <w:t>ISE</w:t>
      </w:r>
      <w:r w:rsidR="004F3513">
        <w:rPr>
          <w:rFonts w:ascii="Times New Roman" w:hAnsi="Times New Roman" w:hint="cs"/>
          <w:bCs/>
          <w:i/>
          <w:sz w:val="18"/>
          <w:szCs w:val="20"/>
          <w:rtl/>
        </w:rPr>
        <w:t xml:space="preserve"> نیز برای این کنترل</w:t>
      </w:r>
      <w:r w:rsidR="004F351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کننده‌</w:t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ه</w:t>
      </w:r>
      <w:r w:rsidR="00494B92">
        <w:rPr>
          <w:rFonts w:ascii="Times New Roman" w:hAnsi="Times New Roman" w:hint="cs"/>
          <w:bCs/>
          <w:i/>
          <w:sz w:val="18"/>
          <w:szCs w:val="20"/>
          <w:rtl/>
        </w:rPr>
        <w:t xml:space="preserve">ا </w:t>
      </w:r>
      <w:r w:rsidR="00BB211B">
        <w:rPr>
          <w:rFonts w:ascii="Times New Roman" w:hAnsi="Times New Roman"/>
          <w:bCs/>
          <w:i/>
          <w:sz w:val="18"/>
          <w:szCs w:val="20"/>
          <w:rtl/>
        </w:rPr>
        <w:t>محاسبه‌شده</w:t>
      </w:r>
      <w:r w:rsidR="00494B92">
        <w:rPr>
          <w:rFonts w:ascii="Times New Roman" w:hAnsi="Times New Roman" w:hint="cs"/>
          <w:bCs/>
          <w:i/>
          <w:sz w:val="18"/>
          <w:szCs w:val="20"/>
          <w:rtl/>
        </w:rPr>
        <w:t xml:space="preserve"> است که نتیجه آن</w:t>
      </w:r>
      <w:r w:rsidR="0060476A">
        <w:rPr>
          <w:rFonts w:ascii="Times New Roman" w:hAnsi="Times New Roman" w:hint="cs"/>
          <w:bCs/>
          <w:i/>
          <w:sz w:val="18"/>
          <w:szCs w:val="20"/>
          <w:rtl/>
        </w:rPr>
        <w:t>،</w:t>
      </w:r>
      <w:r w:rsidR="00494B92">
        <w:rPr>
          <w:rFonts w:ascii="Times New Roman" w:hAnsi="Times New Roman" w:hint="cs"/>
          <w:bCs/>
          <w:i/>
          <w:sz w:val="18"/>
          <w:szCs w:val="20"/>
          <w:rtl/>
        </w:rPr>
        <w:t xml:space="preserve"> </w:t>
      </w:r>
      <w:r w:rsidR="004F3513">
        <w:rPr>
          <w:rFonts w:ascii="Times New Roman" w:hAnsi="Times New Roman" w:hint="cs"/>
          <w:bCs/>
          <w:i/>
          <w:sz w:val="18"/>
          <w:szCs w:val="20"/>
          <w:rtl/>
        </w:rPr>
        <w:t xml:space="preserve"> برتری کنترل</w:t>
      </w:r>
      <w:r w:rsidR="004F3513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 xml:space="preserve">کننده </w:t>
      </w:r>
      <w:r w:rsidRPr="00F74B82">
        <w:rPr>
          <w:rFonts w:ascii="Times New Roman" w:hAnsi="Times New Roman"/>
          <w:bCs/>
          <w:i/>
          <w:sz w:val="18"/>
          <w:szCs w:val="20"/>
        </w:rPr>
        <w:t>PID</w:t>
      </w:r>
      <w:r w:rsidR="00587169">
        <w:rPr>
          <w:rFonts w:ascii="Times New Roman" w:hAnsi="Times New Roman" w:hint="cs"/>
          <w:bCs/>
          <w:i/>
          <w:sz w:val="18"/>
          <w:szCs w:val="20"/>
          <w:rtl/>
        </w:rPr>
        <w:t xml:space="preserve"> فازی نوع-2 بازه</w:t>
      </w:r>
      <w:r w:rsidR="00587169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ای را ت</w:t>
      </w:r>
      <w:r w:rsidR="0060476A">
        <w:rPr>
          <w:rFonts w:ascii="Times New Roman" w:hAnsi="Times New Roman" w:hint="cs"/>
          <w:bCs/>
          <w:i/>
          <w:sz w:val="18"/>
          <w:szCs w:val="20"/>
          <w:rtl/>
        </w:rPr>
        <w:t>أ</w:t>
      </w:r>
      <w:r w:rsidR="000346C6">
        <w:rPr>
          <w:rFonts w:ascii="Times New Roman" w:hAnsi="Times New Roman" w:hint="cs"/>
          <w:bCs/>
          <w:i/>
          <w:sz w:val="18"/>
          <w:szCs w:val="20"/>
          <w:rtl/>
        </w:rPr>
        <w:t>یید می</w:t>
      </w:r>
      <w:r w:rsidR="000346C6">
        <w:rPr>
          <w:rFonts w:ascii="Times New Roman" w:hAnsi="Times New Roman"/>
          <w:bCs/>
          <w:i/>
          <w:sz w:val="18"/>
          <w:szCs w:val="20"/>
          <w:rtl/>
        </w:rPr>
        <w:softHyphen/>
      </w:r>
      <w:r w:rsidRPr="00F74B82">
        <w:rPr>
          <w:rFonts w:ascii="Times New Roman" w:hAnsi="Times New Roman" w:hint="cs"/>
          <w:bCs/>
          <w:i/>
          <w:sz w:val="18"/>
          <w:szCs w:val="20"/>
          <w:rtl/>
        </w:rPr>
        <w:t>کند.</w:t>
      </w:r>
    </w:p>
    <w:p w:rsidR="004C13B3" w:rsidRPr="00F74B82" w:rsidRDefault="004C13B3" w:rsidP="00F74B82">
      <w:pPr>
        <w:pStyle w:val="Index"/>
        <w:jc w:val="left"/>
        <w:rPr>
          <w:rFonts w:ascii="Times New Roman" w:hAnsi="Times New Roman"/>
          <w:szCs w:val="20"/>
          <w:rtl/>
        </w:rPr>
      </w:pPr>
      <w:r w:rsidRPr="00F74B82">
        <w:rPr>
          <w:rFonts w:ascii="Times New Roman" w:hAnsi="Times New Roman" w:hint="cs"/>
          <w:szCs w:val="20"/>
          <w:rtl/>
        </w:rPr>
        <w:t xml:space="preserve">کلمات کلیدی: بویلر، </w:t>
      </w:r>
      <w:r w:rsidR="00BB211B">
        <w:rPr>
          <w:rFonts w:ascii="Times New Roman" w:hAnsi="Times New Roman"/>
          <w:szCs w:val="20"/>
          <w:rtl/>
        </w:rPr>
        <w:t>شب</w:t>
      </w:r>
      <w:r w:rsidR="00BB211B">
        <w:rPr>
          <w:rFonts w:ascii="Times New Roman" w:hAnsi="Times New Roman" w:hint="cs"/>
          <w:szCs w:val="20"/>
          <w:rtl/>
        </w:rPr>
        <w:t>ی</w:t>
      </w:r>
      <w:r w:rsidR="00BB211B">
        <w:rPr>
          <w:rFonts w:ascii="Times New Roman" w:hAnsi="Times New Roman" w:hint="eastAsia"/>
          <w:szCs w:val="20"/>
          <w:rtl/>
        </w:rPr>
        <w:t>ه‌ساز</w:t>
      </w:r>
      <w:r w:rsidR="00BB211B">
        <w:rPr>
          <w:rFonts w:ascii="Times New Roman" w:hAnsi="Times New Roman" w:hint="cs"/>
          <w:szCs w:val="20"/>
          <w:rtl/>
        </w:rPr>
        <w:t>ی</w:t>
      </w:r>
      <w:r w:rsidRPr="00F74B82">
        <w:rPr>
          <w:rFonts w:ascii="Times New Roman" w:hAnsi="Times New Roman" w:hint="cs"/>
          <w:szCs w:val="20"/>
          <w:rtl/>
        </w:rPr>
        <w:t xml:space="preserve">، </w:t>
      </w:r>
      <w:r w:rsidR="00D61E70">
        <w:rPr>
          <w:rFonts w:ascii="Times New Roman" w:hAnsi="Times New Roman" w:hint="cs"/>
          <w:szCs w:val="20"/>
          <w:rtl/>
        </w:rPr>
        <w:t>کنترل سطح آب، کنترل</w:t>
      </w:r>
      <w:r w:rsidR="00D61E70">
        <w:rPr>
          <w:rFonts w:ascii="Times New Roman" w:hAnsi="Times New Roman"/>
          <w:szCs w:val="20"/>
          <w:rtl/>
        </w:rPr>
        <w:softHyphen/>
      </w:r>
      <w:r w:rsidRPr="00F74B82">
        <w:rPr>
          <w:rFonts w:ascii="Times New Roman" w:hAnsi="Times New Roman" w:hint="cs"/>
          <w:szCs w:val="20"/>
          <w:rtl/>
        </w:rPr>
        <w:t xml:space="preserve">کننده  </w:t>
      </w:r>
      <w:r w:rsidRPr="00F74B82">
        <w:rPr>
          <w:rFonts w:ascii="Times New Roman" w:hAnsi="Times New Roman"/>
          <w:szCs w:val="20"/>
        </w:rPr>
        <w:t>PID</w:t>
      </w:r>
      <w:r w:rsidRPr="00F74B82">
        <w:rPr>
          <w:rFonts w:ascii="Times New Roman" w:hAnsi="Times New Roman" w:hint="cs"/>
          <w:szCs w:val="20"/>
          <w:rtl/>
        </w:rPr>
        <w:t xml:space="preserve"> فازی نوع-2</w:t>
      </w:r>
      <w:r w:rsidR="00D61E70">
        <w:rPr>
          <w:rFonts w:ascii="Times New Roman" w:hAnsi="Times New Roman" w:hint="cs"/>
          <w:szCs w:val="20"/>
          <w:rtl/>
        </w:rPr>
        <w:t xml:space="preserve"> بازه</w:t>
      </w:r>
      <w:r w:rsidR="00D61E70">
        <w:rPr>
          <w:rFonts w:ascii="Times New Roman" w:hAnsi="Times New Roman"/>
          <w:szCs w:val="20"/>
          <w:rtl/>
        </w:rPr>
        <w:softHyphen/>
      </w:r>
      <w:r w:rsidR="00D61E70">
        <w:rPr>
          <w:rFonts w:ascii="Times New Roman" w:hAnsi="Times New Roman" w:hint="cs"/>
          <w:szCs w:val="20"/>
          <w:rtl/>
        </w:rPr>
        <w:t>ای</w:t>
      </w:r>
      <w:r w:rsidRPr="00F74B82">
        <w:rPr>
          <w:rFonts w:ascii="Times New Roman" w:hAnsi="Times New Roman" w:hint="cs"/>
          <w:szCs w:val="20"/>
          <w:rtl/>
        </w:rPr>
        <w:t xml:space="preserve">، </w:t>
      </w:r>
      <w:r w:rsidRPr="00F74B82">
        <w:rPr>
          <w:rFonts w:ascii="Times New Roman" w:hAnsi="Times New Roman"/>
          <w:szCs w:val="20"/>
        </w:rPr>
        <w:t>MATLAB</w:t>
      </w:r>
    </w:p>
    <w:p w:rsidR="00D60A75" w:rsidRDefault="00D60A75" w:rsidP="000019CE">
      <w:pPr>
        <w:pStyle w:val="Abstract"/>
      </w:pPr>
    </w:p>
    <w:p w:rsidR="00F74B82" w:rsidRPr="00D53C11" w:rsidRDefault="00F74B82" w:rsidP="000019CE">
      <w:pPr>
        <w:pStyle w:val="Abstract"/>
        <w:rPr>
          <w:rtl/>
        </w:rPr>
        <w:sectPr w:rsidR="00F74B82" w:rsidRPr="00D53C11" w:rsidSect="00D60A75">
          <w:headerReference w:type="even" r:id="rId8"/>
          <w:footerReference w:type="even" r:id="rId9"/>
          <w:footerReference w:type="default" r:id="rId10"/>
          <w:endnotePr>
            <w:numFmt w:val="lowerLetter"/>
          </w:endnotePr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4C13B3" w:rsidRPr="00F74B82" w:rsidRDefault="00F74B82" w:rsidP="00AD1C8C">
      <w:pPr>
        <w:pStyle w:val="Heading1"/>
      </w:pPr>
      <w:r>
        <w:rPr>
          <w:rFonts w:hint="cs"/>
          <w:rtl/>
        </w:rPr>
        <w:lastRenderedPageBreak/>
        <w:t>معرفی</w:t>
      </w:r>
    </w:p>
    <w:p w:rsidR="004C13B3" w:rsidRPr="005870FE" w:rsidRDefault="004C13B3" w:rsidP="005A35BB">
      <w:pPr>
        <w:ind w:firstLine="360"/>
        <w:rPr>
          <w:rtl/>
        </w:rPr>
      </w:pPr>
      <w:r w:rsidRPr="005870FE">
        <w:rPr>
          <w:rFonts w:hint="cs"/>
          <w:rtl/>
        </w:rPr>
        <w:t xml:space="preserve">در عملکرد بویلر، کنترل سطح آب از اهمیت </w:t>
      </w:r>
      <w:r w:rsidRPr="005870FE">
        <w:rPr>
          <w:rtl/>
        </w:rPr>
        <w:t>و</w:t>
      </w:r>
      <w:r w:rsidRPr="005870FE">
        <w:rPr>
          <w:rFonts w:hint="cs"/>
          <w:rtl/>
        </w:rPr>
        <w:t>ی</w:t>
      </w:r>
      <w:r w:rsidRPr="005870FE">
        <w:rPr>
          <w:rFonts w:hint="eastAsia"/>
          <w:rtl/>
        </w:rPr>
        <w:t>ژه‌ا</w:t>
      </w:r>
      <w:r w:rsidRPr="005870FE">
        <w:rPr>
          <w:rFonts w:hint="cs"/>
          <w:rtl/>
        </w:rPr>
        <w:t>ی برخوردار است</w:t>
      </w:r>
      <w:r w:rsidR="002814CE">
        <w:rPr>
          <w:rFonts w:hint="cs"/>
          <w:rtl/>
        </w:rPr>
        <w:t xml:space="preserve"> </w:t>
      </w:r>
      <w:bookmarkStart w:id="4" w:name="OLE_LINK1"/>
      <w:bookmarkStart w:id="5" w:name="OLE_LINK2"/>
      <w:r w:rsidR="002814CE">
        <w:t>]</w:t>
      </w:r>
      <w:r w:rsidR="002814CE">
        <w:rPr>
          <w:rFonts w:hint="cs"/>
          <w:rtl/>
        </w:rPr>
        <w:t>1</w:t>
      </w:r>
      <w:r w:rsidR="002814CE">
        <w:t>[</w:t>
      </w:r>
      <w:bookmarkEnd w:id="4"/>
      <w:bookmarkEnd w:id="5"/>
      <w:r w:rsidRPr="005870FE">
        <w:rPr>
          <w:rFonts w:hint="cs"/>
          <w:rtl/>
        </w:rPr>
        <w:t xml:space="preserve">. سطح آب درام یک شاخص مهم برای تضمین ایمنی و پایداری عملکرد بویلر های صنعتی است. </w:t>
      </w:r>
      <w:r w:rsidRPr="005870FE">
        <w:rPr>
          <w:rtl/>
        </w:rPr>
        <w:t>درصورت</w:t>
      </w:r>
      <w:r w:rsidRPr="005870FE">
        <w:rPr>
          <w:rFonts w:hint="cs"/>
          <w:rtl/>
        </w:rPr>
        <w:t>ی‌</w:t>
      </w:r>
      <w:r w:rsidRPr="005870FE">
        <w:rPr>
          <w:rFonts w:hint="eastAsia"/>
          <w:rtl/>
        </w:rPr>
        <w:t>که</w:t>
      </w:r>
      <w:r w:rsidRPr="005870FE">
        <w:rPr>
          <w:rFonts w:hint="cs"/>
          <w:rtl/>
        </w:rPr>
        <w:t xml:space="preserve"> سطح آب در مخزن بخار پایین بیاید، آب کافی در داخل </w:t>
      </w:r>
      <w:r w:rsidRPr="005870FE">
        <w:rPr>
          <w:rtl/>
        </w:rPr>
        <w:t>لوله‌ها</w:t>
      </w:r>
      <w:r w:rsidRPr="005870FE">
        <w:rPr>
          <w:rFonts w:hint="cs"/>
          <w:rtl/>
        </w:rPr>
        <w:t xml:space="preserve"> قرار نداشته و ممکن است </w:t>
      </w:r>
      <w:r w:rsidRPr="005870FE">
        <w:rPr>
          <w:rtl/>
        </w:rPr>
        <w:t>براثر</w:t>
      </w:r>
      <w:r w:rsidRPr="005870FE">
        <w:rPr>
          <w:rFonts w:hint="cs"/>
          <w:rtl/>
        </w:rPr>
        <w:t xml:space="preserve"> افزایش دمای </w:t>
      </w:r>
      <w:r w:rsidRPr="005870FE">
        <w:rPr>
          <w:rtl/>
        </w:rPr>
        <w:t>لوله‌ها</w:t>
      </w:r>
      <w:r w:rsidRPr="005870FE">
        <w:rPr>
          <w:rFonts w:hint="cs"/>
          <w:rtl/>
        </w:rPr>
        <w:t xml:space="preserve"> </w:t>
      </w:r>
      <w:r w:rsidRPr="005870FE">
        <w:rPr>
          <w:rtl/>
        </w:rPr>
        <w:t>خسارت‌ها</w:t>
      </w:r>
      <w:r w:rsidRPr="005870FE">
        <w:rPr>
          <w:rFonts w:hint="cs"/>
          <w:rtl/>
        </w:rPr>
        <w:t xml:space="preserve">ی بسیار سنگینی </w:t>
      </w:r>
      <w:r w:rsidRPr="005870FE">
        <w:rPr>
          <w:rtl/>
        </w:rPr>
        <w:t>ازلحاظ</w:t>
      </w:r>
      <w:r w:rsidRPr="005870FE">
        <w:rPr>
          <w:rFonts w:hint="cs"/>
          <w:rtl/>
        </w:rPr>
        <w:t xml:space="preserve"> مسائل فنی و مالی متوجه نیروگاه شود. </w:t>
      </w:r>
      <w:r w:rsidRPr="005870FE">
        <w:rPr>
          <w:rtl/>
        </w:rPr>
        <w:t>درصورت</w:t>
      </w:r>
      <w:r w:rsidRPr="005870FE">
        <w:rPr>
          <w:rFonts w:hint="cs"/>
          <w:rtl/>
        </w:rPr>
        <w:t>ی‌</w:t>
      </w:r>
      <w:r w:rsidRPr="005870FE">
        <w:rPr>
          <w:rFonts w:hint="eastAsia"/>
          <w:rtl/>
        </w:rPr>
        <w:t>که</w:t>
      </w:r>
      <w:r w:rsidRPr="005870FE">
        <w:rPr>
          <w:rFonts w:hint="cs"/>
          <w:rtl/>
        </w:rPr>
        <w:t xml:space="preserve"> سطح آب در داخل مخزن بخار بالا رود، </w:t>
      </w:r>
      <w:r w:rsidRPr="005870FE">
        <w:rPr>
          <w:rtl/>
        </w:rPr>
        <w:t>جداساز</w:t>
      </w:r>
      <w:r w:rsidRPr="005870FE">
        <w:rPr>
          <w:rFonts w:hint="cs"/>
          <w:rtl/>
        </w:rPr>
        <w:t xml:space="preserve">ی آب و بخار </w:t>
      </w:r>
      <w:r w:rsidRPr="005870FE">
        <w:rPr>
          <w:rtl/>
        </w:rPr>
        <w:t>به‌درست</w:t>
      </w:r>
      <w:r w:rsidRPr="005870FE">
        <w:rPr>
          <w:rFonts w:hint="cs"/>
          <w:rtl/>
        </w:rPr>
        <w:t xml:space="preserve">ی انجام </w:t>
      </w:r>
      <w:r w:rsidRPr="005870FE">
        <w:rPr>
          <w:rtl/>
        </w:rPr>
        <w:t>نم</w:t>
      </w:r>
      <w:r w:rsidRPr="005870FE">
        <w:rPr>
          <w:rFonts w:hint="cs"/>
          <w:rtl/>
        </w:rPr>
        <w:t>ی‌</w:t>
      </w:r>
      <w:r w:rsidRPr="005870FE">
        <w:rPr>
          <w:rFonts w:hint="eastAsia"/>
          <w:rtl/>
        </w:rPr>
        <w:t>گ</w:t>
      </w:r>
      <w:r w:rsidRPr="005870FE">
        <w:rPr>
          <w:rFonts w:hint="cs"/>
          <w:rtl/>
        </w:rPr>
        <w:t>ی</w:t>
      </w:r>
      <w:r w:rsidRPr="005870FE">
        <w:rPr>
          <w:rFonts w:hint="eastAsia"/>
          <w:rtl/>
        </w:rPr>
        <w:t>رد</w:t>
      </w:r>
      <w:r w:rsidRPr="005870FE">
        <w:rPr>
          <w:rFonts w:hint="cs"/>
          <w:rtl/>
        </w:rPr>
        <w:t xml:space="preserve"> و موجب انتقال آب و </w:t>
      </w:r>
      <w:r w:rsidRPr="005870FE">
        <w:rPr>
          <w:rtl/>
        </w:rPr>
        <w:t>ناخالص</w:t>
      </w:r>
      <w:r w:rsidRPr="005870FE">
        <w:rPr>
          <w:rFonts w:hint="cs"/>
          <w:rtl/>
        </w:rPr>
        <w:t>ی‌</w:t>
      </w:r>
      <w:r w:rsidRPr="005870FE">
        <w:rPr>
          <w:rFonts w:hint="eastAsia"/>
          <w:rtl/>
        </w:rPr>
        <w:t>ها</w:t>
      </w:r>
      <w:r w:rsidRPr="005870FE">
        <w:rPr>
          <w:rFonts w:hint="cs"/>
          <w:rtl/>
        </w:rPr>
        <w:t xml:space="preserve">یی در سیستم بخار شده و بازدهی بویلر را کاهش </w:t>
      </w:r>
      <w:r w:rsidRPr="005870FE">
        <w:rPr>
          <w:rtl/>
        </w:rPr>
        <w:t>م</w:t>
      </w:r>
      <w:r w:rsidRPr="005870FE">
        <w:rPr>
          <w:rFonts w:hint="cs"/>
          <w:rtl/>
        </w:rPr>
        <w:t>ی‌</w:t>
      </w:r>
      <w:r w:rsidRPr="005870FE">
        <w:rPr>
          <w:rFonts w:hint="eastAsia"/>
          <w:rtl/>
        </w:rPr>
        <w:t>دهد</w:t>
      </w:r>
      <w:r w:rsidRPr="005870FE">
        <w:rPr>
          <w:rFonts w:hint="cs"/>
          <w:rtl/>
        </w:rPr>
        <w:t>. بنابراین نگهداری سطح آب در محدوده مجاز برای افزایش کیفیت بخار خروجی از بویلر، کاهش فرسایش و خرابی تجهیزات و بهبود عملکرد سیستم مهم است</w:t>
      </w:r>
      <w:r w:rsidR="002814CE">
        <w:rPr>
          <w:rFonts w:hint="cs"/>
          <w:rtl/>
        </w:rPr>
        <w:t xml:space="preserve"> </w:t>
      </w:r>
      <w:r w:rsidR="002814CE">
        <w:t>]</w:t>
      </w:r>
      <w:r w:rsidR="002814CE">
        <w:rPr>
          <w:rFonts w:hint="cs"/>
          <w:rtl/>
        </w:rPr>
        <w:t>2</w:t>
      </w:r>
      <w:r w:rsidR="002814CE">
        <w:t>[</w:t>
      </w:r>
      <w:r w:rsidRPr="005870FE">
        <w:rPr>
          <w:rFonts w:hint="cs"/>
          <w:rtl/>
        </w:rPr>
        <w:t>.</w:t>
      </w:r>
    </w:p>
    <w:p w:rsidR="004C13B3" w:rsidRPr="005870FE" w:rsidRDefault="004C13B3" w:rsidP="00FE4187">
      <w:pPr>
        <w:ind w:firstLine="360"/>
        <w:rPr>
          <w:rtl/>
        </w:rPr>
      </w:pPr>
      <w:r w:rsidRPr="005870FE">
        <w:rPr>
          <w:rFonts w:hint="cs"/>
          <w:rtl/>
        </w:rPr>
        <w:t>هدف از کنترل سطح آب بویلر، کنترل دبی جریان آب تغذیه و ایجاد تعادل با جریان بخار و کمک به حفظ تغییرات سطح آب درام در محدوده مجاز است</w:t>
      </w:r>
      <w:r w:rsidR="002814CE">
        <w:rPr>
          <w:rFonts w:hint="cs"/>
          <w:rtl/>
        </w:rPr>
        <w:t xml:space="preserve"> </w:t>
      </w:r>
      <w:r w:rsidR="002814CE">
        <w:t>]</w:t>
      </w:r>
      <w:r w:rsidR="002814CE">
        <w:rPr>
          <w:rFonts w:hint="cs"/>
          <w:rtl/>
        </w:rPr>
        <w:t>3</w:t>
      </w:r>
      <w:r w:rsidR="002814CE">
        <w:t>[</w:t>
      </w:r>
      <w:r w:rsidRPr="005870FE">
        <w:rPr>
          <w:rFonts w:hint="cs"/>
          <w:rtl/>
        </w:rPr>
        <w:t xml:space="preserve">. در حال حاضر اغلب از روش کنترلی </w:t>
      </w:r>
      <w:r w:rsidRPr="005870FE">
        <w:rPr>
          <w:rFonts w:ascii="Times New Roman" w:hAnsi="Times New Roman" w:cs="Times New Roman"/>
          <w:sz w:val="20"/>
          <w:szCs w:val="20"/>
        </w:rPr>
        <w:t>PID</w:t>
      </w:r>
      <w:r w:rsidRPr="005870FE">
        <w:rPr>
          <w:rFonts w:hint="cs"/>
          <w:rtl/>
        </w:rPr>
        <w:t xml:space="preserve"> به علت سادگی و کاربرد آسان، برای ک</w:t>
      </w:r>
      <w:r w:rsidR="003C1B06">
        <w:rPr>
          <w:rFonts w:hint="cs"/>
          <w:rtl/>
        </w:rPr>
        <w:t>نترل سطح آب درام استفاده می</w:t>
      </w:r>
      <w:r w:rsidR="003C1B06">
        <w:rPr>
          <w:rtl/>
        </w:rPr>
        <w:softHyphen/>
      </w:r>
      <w:r w:rsidR="002814CE">
        <w:rPr>
          <w:rFonts w:hint="cs"/>
          <w:rtl/>
        </w:rPr>
        <w:t xml:space="preserve">شود </w:t>
      </w:r>
      <w:r w:rsidR="002814CE">
        <w:t>]</w:t>
      </w:r>
      <w:r w:rsidR="002814CE">
        <w:rPr>
          <w:rFonts w:hint="cs"/>
          <w:rtl/>
        </w:rPr>
        <w:t>4</w:t>
      </w:r>
      <w:r w:rsidR="002814CE">
        <w:t>[</w:t>
      </w:r>
      <w:r w:rsidR="002814CE">
        <w:rPr>
          <w:rFonts w:hint="cs"/>
          <w:rtl/>
        </w:rPr>
        <w:t>،</w:t>
      </w:r>
      <w:r w:rsidRPr="005870FE">
        <w:rPr>
          <w:rFonts w:hint="cs"/>
          <w:rtl/>
        </w:rPr>
        <w:t xml:space="preserve"> اما </w:t>
      </w:r>
      <w:r w:rsidR="00BB211B">
        <w:rPr>
          <w:rtl/>
        </w:rPr>
        <w:t>درصورت</w:t>
      </w:r>
      <w:r w:rsidR="00BB211B">
        <w:rPr>
          <w:rFonts w:hint="cs"/>
          <w:rtl/>
        </w:rPr>
        <w:t>ی‌</w:t>
      </w:r>
      <w:r w:rsidR="00BB211B">
        <w:rPr>
          <w:rFonts w:hint="eastAsia"/>
          <w:rtl/>
        </w:rPr>
        <w:t>که</w:t>
      </w:r>
      <w:r w:rsidR="00086062">
        <w:rPr>
          <w:rFonts w:hint="cs"/>
          <w:rtl/>
        </w:rPr>
        <w:t xml:space="preserve"> سیستم تحت کنترل غیرخطی بوده و یا دارای عدم</w:t>
      </w:r>
      <w:r w:rsidR="00086062">
        <w:rPr>
          <w:rtl/>
        </w:rPr>
        <w:softHyphen/>
      </w:r>
      <w:r w:rsidR="00086062">
        <w:rPr>
          <w:rFonts w:hint="cs"/>
          <w:rtl/>
        </w:rPr>
        <w:t>قطعیت باشد،   کنترل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کننده </w:t>
      </w:r>
      <w:r w:rsidRPr="005870FE">
        <w:rPr>
          <w:rFonts w:ascii="Times New Roman" w:hAnsi="Times New Roman" w:cs="Times New Roman"/>
          <w:sz w:val="20"/>
          <w:szCs w:val="20"/>
        </w:rPr>
        <w:t>PID</w:t>
      </w:r>
      <w:r w:rsidRPr="005870FE">
        <w:rPr>
          <w:rFonts w:hint="cs"/>
          <w:rtl/>
        </w:rPr>
        <w:t xml:space="preserve"> </w:t>
      </w:r>
      <w:r w:rsidR="00BB211B">
        <w:rPr>
          <w:rtl/>
        </w:rPr>
        <w:t>به‌طور</w:t>
      </w:r>
      <w:r w:rsidR="00086062">
        <w:rPr>
          <w:rFonts w:hint="cs"/>
          <w:rtl/>
        </w:rPr>
        <w:t xml:space="preserve"> کامل پاسخگو نیست. بنابراین</w:t>
      </w:r>
      <w:r w:rsidR="00034B66">
        <w:rPr>
          <w:rFonts w:hint="cs"/>
          <w:rtl/>
        </w:rPr>
        <w:t xml:space="preserve"> </w:t>
      </w:r>
      <w:r w:rsidR="00086062">
        <w:rPr>
          <w:rFonts w:hint="cs"/>
          <w:rtl/>
        </w:rPr>
        <w:t>روش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های </w:t>
      </w:r>
      <w:r w:rsidRPr="005870FE">
        <w:rPr>
          <w:rFonts w:hint="cs"/>
          <w:rtl/>
        </w:rPr>
        <w:lastRenderedPageBreak/>
        <w:t>دیگری</w:t>
      </w:r>
      <w:r w:rsidR="00906FCC">
        <w:rPr>
          <w:rFonts w:hint="cs"/>
          <w:rtl/>
        </w:rPr>
        <w:t xml:space="preserve"> </w:t>
      </w:r>
      <w:r w:rsidR="00BB211B">
        <w:rPr>
          <w:rtl/>
        </w:rPr>
        <w:t>موردن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از</w:t>
      </w:r>
      <w:r w:rsidR="00906FCC">
        <w:rPr>
          <w:rFonts w:hint="cs"/>
          <w:rtl/>
        </w:rPr>
        <w:t xml:space="preserve"> است تا بتوان پارامتر</w:t>
      </w:r>
      <w:r w:rsidRPr="005870FE">
        <w:rPr>
          <w:rFonts w:hint="cs"/>
          <w:rtl/>
        </w:rPr>
        <w:t xml:space="preserve">های کنترلی را </w:t>
      </w:r>
      <w:r w:rsidR="00BB211B">
        <w:rPr>
          <w:rtl/>
        </w:rPr>
        <w:t>به‌طور</w:t>
      </w:r>
      <w:r w:rsidRPr="005870FE">
        <w:rPr>
          <w:rFonts w:hint="cs"/>
          <w:rtl/>
        </w:rPr>
        <w:t xml:space="preserve"> دقیق تنظیم کرد. استف</w:t>
      </w:r>
      <w:r w:rsidR="00086062">
        <w:rPr>
          <w:rFonts w:hint="cs"/>
          <w:rtl/>
        </w:rPr>
        <w:t>اده از منطق فازی راهی است که می</w:t>
      </w:r>
      <w:r w:rsidR="00086062">
        <w:rPr>
          <w:rtl/>
        </w:rPr>
        <w:softHyphen/>
      </w:r>
      <w:r w:rsidR="00086062">
        <w:rPr>
          <w:rFonts w:hint="cs"/>
          <w:rtl/>
        </w:rPr>
        <w:t>توان سیستم</w:t>
      </w:r>
      <w:r w:rsidR="00086062">
        <w:rPr>
          <w:rtl/>
        </w:rPr>
        <w:softHyphen/>
      </w:r>
      <w:r w:rsidR="00086062">
        <w:rPr>
          <w:rFonts w:hint="cs"/>
          <w:rtl/>
        </w:rPr>
        <w:t>ها را هوشمند ساخت. مدل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های فازی </w:t>
      </w:r>
      <w:r w:rsidR="00086062">
        <w:rPr>
          <w:rFonts w:hint="cs"/>
          <w:rtl/>
        </w:rPr>
        <w:t>در استدلال به شیوه انسان عمل می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کنند و </w:t>
      </w:r>
      <w:r w:rsidR="00BB211B">
        <w:rPr>
          <w:rtl/>
        </w:rPr>
        <w:t>به‌جا</w:t>
      </w:r>
      <w:r w:rsidR="00BB211B">
        <w:rPr>
          <w:rFonts w:hint="cs"/>
          <w:rtl/>
        </w:rPr>
        <w:t>ی</w:t>
      </w:r>
      <w:r w:rsidRPr="005870FE">
        <w:rPr>
          <w:rFonts w:hint="cs"/>
          <w:rtl/>
        </w:rPr>
        <w:t xml:space="preserve"> اعداد از اصطل</w:t>
      </w:r>
      <w:r w:rsidR="00086062">
        <w:rPr>
          <w:rFonts w:hint="cs"/>
          <w:rtl/>
        </w:rPr>
        <w:t>احات کلامی استفاده می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کنند. این روش برای مسائلی که </w:t>
      </w:r>
      <w:r w:rsidR="00BB211B">
        <w:rPr>
          <w:rtl/>
        </w:rPr>
        <w:t>ازلحاظ</w:t>
      </w:r>
      <w:r w:rsidRPr="005870FE">
        <w:rPr>
          <w:rFonts w:hint="cs"/>
          <w:rtl/>
        </w:rPr>
        <w:t xml:space="preserve"> استنتاج پیچیده هستند و یا اطلاعات ناقصی از سیستم</w:t>
      </w:r>
      <w:r w:rsidR="00086062">
        <w:rPr>
          <w:rFonts w:hint="cs"/>
          <w:rtl/>
        </w:rPr>
        <w:t xml:space="preserve"> در اختیار باشد، </w:t>
      </w:r>
      <w:r w:rsidR="00BB211B">
        <w:rPr>
          <w:rtl/>
        </w:rPr>
        <w:t>به‌کاربرده</w:t>
      </w:r>
      <w:r w:rsidR="00086062">
        <w:rPr>
          <w:rFonts w:hint="cs"/>
          <w:rtl/>
        </w:rPr>
        <w:t xml:space="preserve"> می</w:t>
      </w:r>
      <w:r w:rsidR="00086062">
        <w:rPr>
          <w:rtl/>
        </w:rPr>
        <w:softHyphen/>
      </w:r>
      <w:r w:rsidRPr="005870FE">
        <w:rPr>
          <w:rFonts w:hint="cs"/>
          <w:rtl/>
        </w:rPr>
        <w:t>شود</w:t>
      </w:r>
      <w:r w:rsidR="005061BB">
        <w:rPr>
          <w:rFonts w:hint="cs"/>
          <w:rtl/>
        </w:rPr>
        <w:t xml:space="preserve"> </w:t>
      </w:r>
      <w:r w:rsidR="005061BB">
        <w:t>]</w:t>
      </w:r>
      <w:r w:rsidR="005061BB">
        <w:rPr>
          <w:rFonts w:hint="cs"/>
          <w:rtl/>
        </w:rPr>
        <w:t>5</w:t>
      </w:r>
      <w:r w:rsidR="005061BB">
        <w:t>[</w:t>
      </w:r>
      <w:r w:rsidRPr="005870FE">
        <w:rPr>
          <w:rFonts w:hint="cs"/>
          <w:rtl/>
        </w:rPr>
        <w:t>. پروفسور لطفی عسکر زاده د</w:t>
      </w:r>
      <w:r w:rsidR="00086062">
        <w:rPr>
          <w:rFonts w:hint="cs"/>
          <w:rtl/>
        </w:rPr>
        <w:t>ر سال 1965برای اولین بار مجموعه</w:t>
      </w:r>
      <w:r w:rsidR="00086062">
        <w:rPr>
          <w:rtl/>
        </w:rPr>
        <w:softHyphen/>
      </w:r>
      <w:r w:rsidRPr="005870FE">
        <w:rPr>
          <w:rFonts w:hint="cs"/>
          <w:rtl/>
        </w:rPr>
        <w:t>های فازی را مطرح کرد</w:t>
      </w:r>
      <w:r w:rsidR="005061BB">
        <w:rPr>
          <w:rFonts w:hint="cs"/>
          <w:rtl/>
        </w:rPr>
        <w:t xml:space="preserve"> </w:t>
      </w:r>
      <w:r w:rsidR="005061BB">
        <w:t>]</w:t>
      </w:r>
      <w:r w:rsidR="005061BB">
        <w:rPr>
          <w:rFonts w:hint="cs"/>
          <w:rtl/>
        </w:rPr>
        <w:t>6</w:t>
      </w:r>
      <w:r w:rsidR="005061BB">
        <w:t>[</w:t>
      </w:r>
      <w:r w:rsidR="00086062">
        <w:rPr>
          <w:rFonts w:hint="cs"/>
          <w:rtl/>
        </w:rPr>
        <w:t>. با استفاده از این مجموعه</w:t>
      </w:r>
      <w:r w:rsidR="00086062">
        <w:rPr>
          <w:rtl/>
        </w:rPr>
        <w:softHyphen/>
      </w:r>
      <w:r w:rsidRPr="005870FE">
        <w:rPr>
          <w:rFonts w:hint="cs"/>
          <w:rtl/>
        </w:rPr>
        <w:t>ه</w:t>
      </w:r>
      <w:r w:rsidR="00086062">
        <w:rPr>
          <w:rFonts w:hint="cs"/>
          <w:rtl/>
        </w:rPr>
        <w:t xml:space="preserve">ا </w:t>
      </w:r>
      <w:r w:rsidR="00BB211B">
        <w:rPr>
          <w:rtl/>
        </w:rPr>
        <w:t>م</w:t>
      </w:r>
      <w:r w:rsidR="00BB211B">
        <w:rPr>
          <w:rFonts w:hint="cs"/>
          <w:rtl/>
        </w:rPr>
        <w:t>ی‌</w:t>
      </w:r>
      <w:r w:rsidR="00BB211B">
        <w:rPr>
          <w:rFonts w:hint="eastAsia"/>
          <w:rtl/>
        </w:rPr>
        <w:t>توان</w:t>
      </w:r>
      <w:r w:rsidR="00086062">
        <w:rPr>
          <w:rFonts w:hint="cs"/>
          <w:rtl/>
        </w:rPr>
        <w:t xml:space="preserve"> عدم</w:t>
      </w:r>
      <w:r w:rsidR="00086062">
        <w:rPr>
          <w:rtl/>
        </w:rPr>
        <w:softHyphen/>
      </w:r>
      <w:r w:rsidRPr="005870FE">
        <w:rPr>
          <w:rFonts w:hint="cs"/>
          <w:rtl/>
        </w:rPr>
        <w:t>قطعیت و ابهام را مدل کرد. در</w:t>
      </w:r>
      <w:r w:rsidR="00086062">
        <w:rPr>
          <w:rFonts w:hint="cs"/>
          <w:rtl/>
        </w:rPr>
        <w:t xml:space="preserve"> دنیای واقعی منابع زیادی از عدم</w:t>
      </w:r>
      <w:r w:rsidR="00086062">
        <w:rPr>
          <w:rtl/>
        </w:rPr>
        <w:softHyphen/>
      </w:r>
      <w:r w:rsidR="00086062">
        <w:rPr>
          <w:rFonts w:hint="cs"/>
          <w:rtl/>
        </w:rPr>
        <w:t>قطعیت در مواجهه با سیستم</w:t>
      </w:r>
      <w:r w:rsidR="00086062">
        <w:rPr>
          <w:rtl/>
        </w:rPr>
        <w:softHyphen/>
      </w:r>
      <w:r w:rsidRPr="005870FE">
        <w:rPr>
          <w:rFonts w:hint="cs"/>
          <w:rtl/>
        </w:rPr>
        <w:t>های فازی وجود دارد</w:t>
      </w:r>
      <w:r w:rsidR="005061BB">
        <w:rPr>
          <w:rFonts w:hint="cs"/>
          <w:rtl/>
        </w:rPr>
        <w:t xml:space="preserve"> </w:t>
      </w:r>
      <w:r w:rsidR="005061BB">
        <w:t>]</w:t>
      </w:r>
      <w:r w:rsidR="005061BB">
        <w:rPr>
          <w:rFonts w:hint="cs"/>
          <w:rtl/>
        </w:rPr>
        <w:t>8،7</w:t>
      </w:r>
      <w:r w:rsidR="005061BB">
        <w:t>[</w:t>
      </w:r>
      <w:r w:rsidR="00086062">
        <w:rPr>
          <w:rFonts w:hint="cs"/>
          <w:rtl/>
        </w:rPr>
        <w:t>. مجموعه</w:t>
      </w:r>
      <w:r w:rsidR="00086062">
        <w:rPr>
          <w:rtl/>
        </w:rPr>
        <w:softHyphen/>
      </w:r>
      <w:r w:rsidRPr="005870FE">
        <w:rPr>
          <w:rFonts w:hint="cs"/>
          <w:rtl/>
        </w:rPr>
        <w:t>های فازی نو</w:t>
      </w:r>
      <w:r w:rsidR="00086062">
        <w:rPr>
          <w:rFonts w:hint="cs"/>
          <w:rtl/>
        </w:rPr>
        <w:t xml:space="preserve">ع-2 </w:t>
      </w:r>
      <w:r w:rsidR="00BB211B">
        <w:rPr>
          <w:rtl/>
        </w:rPr>
        <w:t>به‌عنوان</w:t>
      </w:r>
      <w:r w:rsidR="00086062">
        <w:rPr>
          <w:rFonts w:hint="cs"/>
          <w:rtl/>
        </w:rPr>
        <w:t xml:space="preserve"> </w:t>
      </w:r>
      <w:r w:rsidR="00BB211B">
        <w:rPr>
          <w:rtl/>
        </w:rPr>
        <w:t>توسعه‌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افته</w:t>
      </w:r>
      <w:r w:rsidR="00086062">
        <w:rPr>
          <w:rFonts w:hint="cs"/>
          <w:rtl/>
        </w:rPr>
        <w:t xml:space="preserve"> مجموعه</w:t>
      </w:r>
      <w:r w:rsidR="00086062">
        <w:rPr>
          <w:rtl/>
        </w:rPr>
        <w:softHyphen/>
      </w:r>
      <w:r w:rsidRPr="005870FE">
        <w:rPr>
          <w:rFonts w:hint="cs"/>
          <w:rtl/>
        </w:rPr>
        <w:t xml:space="preserve">های فازی، </w:t>
      </w:r>
      <w:r w:rsidR="00086062">
        <w:rPr>
          <w:rFonts w:hint="cs"/>
          <w:rtl/>
        </w:rPr>
        <w:t>راه</w:t>
      </w:r>
      <w:r w:rsidR="00086062">
        <w:rPr>
          <w:rtl/>
        </w:rPr>
        <w:softHyphen/>
      </w:r>
      <w:r w:rsidR="00086062">
        <w:rPr>
          <w:rFonts w:hint="cs"/>
          <w:rtl/>
        </w:rPr>
        <w:t>کاری برای مواجهه با این عدم</w:t>
      </w:r>
      <w:r w:rsidR="00086062">
        <w:rPr>
          <w:rFonts w:cs="Times New Roman"/>
          <w:rtl/>
        </w:rPr>
        <w:softHyphen/>
      </w:r>
      <w:r w:rsidR="00086062">
        <w:rPr>
          <w:rFonts w:hint="cs"/>
          <w:rtl/>
        </w:rPr>
        <w:t>قطعیت</w:t>
      </w:r>
      <w:r w:rsidR="00086062">
        <w:rPr>
          <w:rtl/>
        </w:rPr>
        <w:softHyphen/>
      </w:r>
      <w:r w:rsidRPr="005870FE">
        <w:rPr>
          <w:rFonts w:hint="cs"/>
          <w:rtl/>
        </w:rPr>
        <w:t>ها</w:t>
      </w:r>
      <w:r w:rsidR="00086062">
        <w:rPr>
          <w:rFonts w:hint="cs"/>
          <w:rtl/>
        </w:rPr>
        <w:t xml:space="preserve"> ا</w:t>
      </w:r>
      <w:r w:rsidRPr="005870FE">
        <w:rPr>
          <w:rFonts w:hint="cs"/>
          <w:rtl/>
        </w:rPr>
        <w:t>ست که توسط پروفسور زاده در سال 1975 معرفی گردید</w:t>
      </w:r>
      <w:r w:rsidR="005061BB">
        <w:t>]</w:t>
      </w:r>
      <w:r w:rsidR="005061BB">
        <w:rPr>
          <w:rFonts w:hint="cs"/>
          <w:rtl/>
        </w:rPr>
        <w:t>9</w:t>
      </w:r>
      <w:r w:rsidR="005061BB">
        <w:t>[</w:t>
      </w:r>
      <w:r w:rsidR="00086062">
        <w:rPr>
          <w:rFonts w:hint="cs"/>
          <w:rtl/>
        </w:rPr>
        <w:t>. مجموعه</w:t>
      </w:r>
      <w:r w:rsidR="00086062">
        <w:rPr>
          <w:rtl/>
        </w:rPr>
        <w:softHyphen/>
      </w:r>
      <w:r w:rsidR="00086062">
        <w:rPr>
          <w:rFonts w:hint="cs"/>
          <w:rtl/>
        </w:rPr>
        <w:t>های فازی نوع-2 دارای درجه عضویت</w:t>
      </w:r>
      <w:r w:rsidR="00086062">
        <w:rPr>
          <w:rtl/>
        </w:rPr>
        <w:softHyphen/>
      </w:r>
      <w:r w:rsidRPr="005870FE">
        <w:rPr>
          <w:rFonts w:hint="cs"/>
          <w:rtl/>
        </w:rPr>
        <w:t>ها</w:t>
      </w:r>
      <w:r w:rsidR="00086062">
        <w:rPr>
          <w:rFonts w:hint="cs"/>
          <w:rtl/>
        </w:rPr>
        <w:t>ی فا</w:t>
      </w:r>
      <w:r w:rsidR="00BB211B">
        <w:rPr>
          <w:rFonts w:hint="cs"/>
          <w:rtl/>
        </w:rPr>
        <w:t>زی هستند و در برخورد با</w:t>
      </w:r>
      <w:r w:rsidR="00BB211B">
        <w:t xml:space="preserve"> </w:t>
      </w:r>
      <w:r w:rsidR="00086062">
        <w:rPr>
          <w:rFonts w:hint="cs"/>
          <w:rtl/>
        </w:rPr>
        <w:t>عدم</w:t>
      </w:r>
      <w:r w:rsidR="00086062">
        <w:rPr>
          <w:rtl/>
        </w:rPr>
        <w:softHyphen/>
      </w:r>
      <w:r w:rsidRPr="005870FE">
        <w:rPr>
          <w:rFonts w:hint="cs"/>
          <w:rtl/>
        </w:rPr>
        <w:t>قطعیت</w:t>
      </w:r>
      <w:r w:rsidR="00BB211B">
        <w:rPr>
          <w:rFonts w:ascii="Cambria Math" w:hAnsi="Cambria Math"/>
          <w:rtl/>
        </w:rPr>
        <w:t>‌</w:t>
      </w:r>
      <w:r w:rsidRPr="005870FE">
        <w:rPr>
          <w:rFonts w:hint="cs"/>
          <w:rtl/>
        </w:rPr>
        <w:t xml:space="preserve">ها توانایی مدل </w:t>
      </w:r>
      <w:r w:rsidR="00FE4187">
        <w:rPr>
          <w:rFonts w:hint="cs"/>
          <w:rtl/>
        </w:rPr>
        <w:t>سازی</w:t>
      </w:r>
      <w:r w:rsidRPr="005870FE">
        <w:rPr>
          <w:rFonts w:hint="cs"/>
          <w:rtl/>
        </w:rPr>
        <w:t xml:space="preserve"> و کاهش اثر </w:t>
      </w:r>
      <w:r w:rsidR="00BB211B">
        <w:rPr>
          <w:rtl/>
        </w:rPr>
        <w:t>آن‌ها</w:t>
      </w:r>
      <w:r w:rsidRPr="005870FE">
        <w:rPr>
          <w:rFonts w:hint="cs"/>
          <w:rtl/>
        </w:rPr>
        <w:t xml:space="preserve"> </w:t>
      </w:r>
      <w:r w:rsidR="00BB211B">
        <w:rPr>
          <w:rtl/>
        </w:rPr>
        <w:t>را</w:t>
      </w:r>
      <w:r w:rsidR="00FE4187">
        <w:t xml:space="preserve"> </w:t>
      </w:r>
      <w:r w:rsidR="00BB211B">
        <w:rPr>
          <w:rtl/>
        </w:rPr>
        <w:t>دارند</w:t>
      </w:r>
      <w:r w:rsidRPr="005870FE">
        <w:rPr>
          <w:rFonts w:hint="cs"/>
          <w:rtl/>
        </w:rPr>
        <w:t>.</w:t>
      </w:r>
    </w:p>
    <w:p w:rsidR="00DE5B28" w:rsidRDefault="00086062" w:rsidP="00D109E5">
      <w:pPr>
        <w:ind w:firstLine="360"/>
      </w:pPr>
      <w:r>
        <w:rPr>
          <w:rFonts w:hint="cs"/>
          <w:rtl/>
        </w:rPr>
        <w:t>در ادامه، بخش</w:t>
      </w:r>
      <w:r>
        <w:rPr>
          <w:rtl/>
        </w:rPr>
        <w:softHyphen/>
      </w:r>
      <w:r w:rsidR="004C13B3" w:rsidRPr="005870FE">
        <w:rPr>
          <w:rFonts w:hint="cs"/>
          <w:rtl/>
        </w:rPr>
        <w:t>های مخت</w:t>
      </w:r>
      <w:r w:rsidR="00CD46B7">
        <w:rPr>
          <w:rFonts w:hint="cs"/>
          <w:rtl/>
        </w:rPr>
        <w:t xml:space="preserve">لف مقاله </w:t>
      </w:r>
      <w:r w:rsidR="00BB211B">
        <w:rPr>
          <w:rtl/>
        </w:rPr>
        <w:t>بد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ن‌صورت</w:t>
      </w:r>
      <w:r w:rsidR="00CD46B7">
        <w:rPr>
          <w:rFonts w:hint="cs"/>
          <w:rtl/>
        </w:rPr>
        <w:t xml:space="preserve"> </w:t>
      </w:r>
      <w:r w:rsidR="00BB211B">
        <w:rPr>
          <w:rtl/>
        </w:rPr>
        <w:t>تنظ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م‌شده</w:t>
      </w:r>
      <w:r w:rsidR="00CD46B7">
        <w:rPr>
          <w:rFonts w:hint="cs"/>
          <w:rtl/>
        </w:rPr>
        <w:t xml:space="preserve"> است</w:t>
      </w:r>
      <w:r w:rsidR="004C13B3" w:rsidRPr="005870FE">
        <w:rPr>
          <w:rFonts w:hint="cs"/>
          <w:rtl/>
        </w:rPr>
        <w:t xml:space="preserve">: بخش دوم </w:t>
      </w:r>
      <w:r w:rsidR="00BB211B">
        <w:rPr>
          <w:rtl/>
        </w:rPr>
        <w:t>کنترل‌کننده</w:t>
      </w:r>
      <w:r w:rsidR="004C13B3" w:rsidRPr="005870FE">
        <w:rPr>
          <w:rFonts w:hint="cs"/>
          <w:rtl/>
        </w:rPr>
        <w:t xml:space="preserve"> </w:t>
      </w:r>
      <w:r w:rsidR="004C13B3" w:rsidRPr="005870FE">
        <w:rPr>
          <w:rFonts w:ascii="Times New Roman" w:hAnsi="Times New Roman" w:cs="Times New Roman"/>
          <w:sz w:val="20"/>
          <w:szCs w:val="20"/>
        </w:rPr>
        <w:t>PID</w:t>
      </w:r>
      <w:r w:rsidR="004C13B3" w:rsidRPr="005870FE">
        <w:rPr>
          <w:rFonts w:hint="cs"/>
          <w:rtl/>
        </w:rPr>
        <w:t xml:space="preserve"> و نحوه محاسبه </w:t>
      </w:r>
      <w:r w:rsidR="00BB211B">
        <w:rPr>
          <w:rtl/>
        </w:rPr>
        <w:t>پارامترها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="00D109E5" w:rsidRPr="005870FE">
        <w:rPr>
          <w:rFonts w:hint="cs"/>
          <w:rtl/>
        </w:rPr>
        <w:t xml:space="preserve"> </w:t>
      </w:r>
      <w:r w:rsidR="004C13B3" w:rsidRPr="005870FE">
        <w:rPr>
          <w:rFonts w:hint="cs"/>
          <w:rtl/>
        </w:rPr>
        <w:t xml:space="preserve">،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4C13B3" w:rsidRPr="005870FE">
        <w:rPr>
          <w:rFonts w:hint="cs"/>
          <w:rtl/>
        </w:rPr>
        <w:t xml:space="preserve"> و</w:t>
      </w:r>
      <w:r w:rsidR="00D109E5">
        <w:rPr>
          <w:rFonts w:hint="cs"/>
          <w:rtl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="004C13B3" w:rsidRPr="005870FE">
        <w:rPr>
          <w:rFonts w:hint="cs"/>
          <w:rtl/>
        </w:rPr>
        <w:t xml:space="preserve"> را </w:t>
      </w:r>
      <w:r w:rsidR="00BB211B">
        <w:rPr>
          <w:rtl/>
        </w:rPr>
        <w:t>موردبررس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قرار </w:t>
      </w:r>
      <w:r w:rsidR="00BB211B">
        <w:rPr>
          <w:rtl/>
        </w:rPr>
        <w:t>م</w:t>
      </w:r>
      <w:r w:rsidR="00BB211B">
        <w:rPr>
          <w:rFonts w:hint="cs"/>
          <w:rtl/>
        </w:rPr>
        <w:t>ی‌</w:t>
      </w:r>
      <w:r w:rsidR="00BB211B">
        <w:rPr>
          <w:rFonts w:hint="eastAsia"/>
          <w:rtl/>
        </w:rPr>
        <w:t>دهد</w:t>
      </w:r>
      <w:r w:rsidR="004C13B3" w:rsidRPr="005870FE">
        <w:rPr>
          <w:rFonts w:hint="cs"/>
          <w:rtl/>
        </w:rPr>
        <w:t xml:space="preserve">. مراحل طراحی </w:t>
      </w:r>
      <w:r w:rsidR="00BB211B">
        <w:rPr>
          <w:rtl/>
        </w:rPr>
        <w:t>کنترل‌کننده‌ها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</w:t>
      </w:r>
      <w:r w:rsidR="004C13B3" w:rsidRPr="005870FE">
        <w:rPr>
          <w:rFonts w:ascii="Times New Roman" w:hAnsi="Times New Roman" w:cs="Times New Roman"/>
          <w:sz w:val="20"/>
          <w:szCs w:val="20"/>
        </w:rPr>
        <w:t>PID</w:t>
      </w:r>
      <w:r w:rsidR="004C13B3" w:rsidRPr="005870FE">
        <w:rPr>
          <w:rFonts w:hint="cs"/>
          <w:rtl/>
        </w:rPr>
        <w:t xml:space="preserve"> فازی نوع-1 و نوع-2 </w:t>
      </w:r>
      <w:r w:rsidR="00BB211B">
        <w:rPr>
          <w:rtl/>
        </w:rPr>
        <w:t>بازه‌ا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در بخش سوم </w:t>
      </w:r>
      <w:r w:rsidR="00BB211B">
        <w:rPr>
          <w:rtl/>
        </w:rPr>
        <w:t>ب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ان‌شده‌اند</w:t>
      </w:r>
      <w:r w:rsidR="004C13B3" w:rsidRPr="005870FE">
        <w:rPr>
          <w:rFonts w:hint="cs"/>
          <w:rtl/>
        </w:rPr>
        <w:t xml:space="preserve">. بخش چهارم شامل </w:t>
      </w:r>
      <w:r w:rsidR="00BB211B">
        <w:rPr>
          <w:rtl/>
        </w:rPr>
        <w:t>شب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ه‌ساز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و نتایج آن است. در بخش پنجم نیز </w:t>
      </w:r>
      <w:r w:rsidR="00BB211B">
        <w:rPr>
          <w:rtl/>
        </w:rPr>
        <w:t>نت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جه‌گ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ر</w:t>
      </w:r>
      <w:r w:rsidR="00BB211B">
        <w:rPr>
          <w:rFonts w:hint="cs"/>
          <w:rtl/>
        </w:rPr>
        <w:t>ی</w:t>
      </w:r>
      <w:r w:rsidR="004C13B3" w:rsidRPr="005870FE">
        <w:rPr>
          <w:rFonts w:hint="cs"/>
          <w:rtl/>
        </w:rPr>
        <w:t xml:space="preserve"> آورده شده است.</w:t>
      </w:r>
    </w:p>
    <w:p w:rsidR="004C13B3" w:rsidRPr="0007651A" w:rsidRDefault="007E7566" w:rsidP="00AD1C8C">
      <w:pPr>
        <w:pStyle w:val="Heading1"/>
        <w:rPr>
          <w:rtl/>
        </w:rPr>
      </w:pPr>
      <w:r>
        <w:rPr>
          <w:rtl/>
        </w:rPr>
        <w:lastRenderedPageBreak/>
        <w:t>کنترل‌کننده</w:t>
      </w:r>
      <w:r w:rsidR="004C13B3" w:rsidRPr="0007651A">
        <w:rPr>
          <w:rFonts w:hint="cs"/>
          <w:rtl/>
        </w:rPr>
        <w:t xml:space="preserve"> </w:t>
      </w:r>
      <w:r w:rsidR="004C13B3" w:rsidRPr="0007651A">
        <w:rPr>
          <w:rFonts w:ascii="Times New Roman" w:hAnsi="Times New Roman" w:cs="Times New Roman"/>
          <w:sz w:val="20"/>
          <w:szCs w:val="20"/>
        </w:rPr>
        <w:t>PID</w:t>
      </w:r>
    </w:p>
    <w:p w:rsidR="004C13B3" w:rsidRPr="0007651A" w:rsidRDefault="004C13B3" w:rsidP="00B05AEA">
      <w:pPr>
        <w:ind w:firstLine="360"/>
        <w:rPr>
          <w:rtl/>
        </w:rPr>
      </w:pPr>
      <w:r w:rsidRPr="0007651A">
        <w:rPr>
          <w:rFonts w:hint="cs"/>
          <w:rtl/>
        </w:rPr>
        <w:t xml:space="preserve">رابطه بین میزان دبی جریان آب تغذیه و سطح درام در بویلر با معادلات زیر بیان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شوند</w:t>
      </w:r>
      <w:r w:rsidR="002814CE">
        <w:t>]</w:t>
      </w:r>
      <w:r w:rsidR="002814CE">
        <w:rPr>
          <w:rFonts w:hint="cs"/>
          <w:rtl/>
        </w:rPr>
        <w:t>3،</w:t>
      </w:r>
      <w:r w:rsidR="00B05AEA">
        <w:rPr>
          <w:rFonts w:hint="cs"/>
          <w:rtl/>
        </w:rPr>
        <w:t>10</w:t>
      </w:r>
      <w:r w:rsidR="002814CE">
        <w:t>[</w:t>
      </w:r>
      <w:r w:rsidRPr="0007651A">
        <w:rPr>
          <w:rFonts w:hint="cs"/>
          <w:rtl/>
        </w:rPr>
        <w:t>.</w:t>
      </w:r>
    </w:p>
    <w:p w:rsidR="004C13B3" w:rsidRPr="00755971" w:rsidRDefault="004C13B3" w:rsidP="005A35BB">
      <w:pPr>
        <w:ind w:firstLine="322"/>
        <w:rPr>
          <w:rtl/>
        </w:rPr>
      </w:pPr>
      <w:r w:rsidRPr="00755971">
        <w:rPr>
          <w:rFonts w:hint="cs"/>
          <w:rtl/>
        </w:rPr>
        <w:t xml:space="preserve">تابع فرآیند </w:t>
      </w:r>
      <m:oMath>
        <m:sSub>
          <m:sSubPr>
            <m:ctrlPr>
              <w:rPr>
                <w:rFonts w:ascii="Cambria Math" w:hAnsi="Times New Roman" w:cs="Times New Roman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p</m:t>
            </m:r>
          </m:sub>
        </m:sSub>
        <m:d>
          <m:dPr>
            <m:ctrlPr>
              <w:rPr>
                <w:rFonts w:ascii="Cambria Math" w:hAnsi="Times New Roman" w:cs="Times New Roman"/>
                <w:iCs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s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0"/>
            <w:szCs w:val="20"/>
            <w:rtl/>
          </w:rPr>
          <m:t xml:space="preserve"> </m:t>
        </m:r>
      </m:oMath>
      <w:r>
        <w:rPr>
          <w:rFonts w:hint="cs"/>
          <w:rtl/>
        </w:rPr>
        <w:t xml:space="preserve"> و</w:t>
      </w:r>
      <w:r w:rsidRPr="00755971">
        <w:rPr>
          <w:rFonts w:hint="cs"/>
          <w:rtl/>
        </w:rPr>
        <w:t xml:space="preserve"> تابع </w:t>
      </w:r>
      <w:r w:rsidRPr="00755971">
        <w:rPr>
          <w:rFonts w:hint="cs"/>
          <w:shd w:val="clear" w:color="auto" w:fill="FFFFFF"/>
          <w:rtl/>
        </w:rPr>
        <w:t xml:space="preserve">ولو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(s)</m:t>
        </m:r>
      </m:oMath>
      <w:r w:rsidRPr="00755971">
        <w:rPr>
          <w:rFonts w:hint="cs"/>
          <w:shd w:val="clear" w:color="auto" w:fill="FFFFFF"/>
          <w:rtl/>
        </w:rPr>
        <w:t xml:space="preserve"> </w:t>
      </w:r>
      <w:r w:rsidRPr="00755971">
        <w:rPr>
          <w:rtl/>
        </w:rPr>
        <w:t>در</w:t>
      </w:r>
      <w:r>
        <w:rPr>
          <w:rFonts w:hint="cs"/>
          <w:rtl/>
        </w:rPr>
        <w:t xml:space="preserve"> روابط </w:t>
      </w:r>
      <w:r w:rsidR="00E058BE">
        <w:rPr>
          <w:rFonts w:hint="cs"/>
          <w:rtl/>
        </w:rPr>
        <w:t>(</w:t>
      </w:r>
      <w:r>
        <w:rPr>
          <w:rFonts w:hint="cs"/>
          <w:rtl/>
        </w:rPr>
        <w:t>1</w:t>
      </w:r>
      <w:r w:rsidR="00E058BE">
        <w:rPr>
          <w:rFonts w:hint="cs"/>
          <w:rtl/>
        </w:rPr>
        <w:t>)</w:t>
      </w:r>
      <w:r>
        <w:rPr>
          <w:rFonts w:hint="cs"/>
          <w:rtl/>
        </w:rPr>
        <w:t xml:space="preserve"> و </w:t>
      </w:r>
      <w:r w:rsidR="00E058BE">
        <w:rPr>
          <w:rFonts w:hint="cs"/>
          <w:rtl/>
        </w:rPr>
        <w:t>(</w:t>
      </w:r>
      <w:r>
        <w:rPr>
          <w:rFonts w:hint="cs"/>
          <w:rtl/>
        </w:rPr>
        <w:t>2</w:t>
      </w:r>
      <w:r w:rsidR="00E058BE">
        <w:rPr>
          <w:rFonts w:hint="cs"/>
          <w:rtl/>
        </w:rPr>
        <w:t>)</w:t>
      </w:r>
      <w:r w:rsidRPr="00755971">
        <w:rPr>
          <w:rFonts w:hint="cs"/>
          <w:rtl/>
        </w:rPr>
        <w:t xml:space="preserve"> نشان </w:t>
      </w:r>
      <w:r w:rsidRPr="00755971">
        <w:rPr>
          <w:rtl/>
        </w:rPr>
        <w:t>داده‌شده‌اند</w:t>
      </w:r>
      <w:r w:rsidRPr="00755971">
        <w:rPr>
          <w:rFonts w:hint="cs"/>
          <w:rtl/>
        </w:rPr>
        <w:t>:</w:t>
      </w:r>
    </w:p>
    <w:p w:rsidR="004C13B3" w:rsidRPr="0007651A" w:rsidRDefault="00A92F8C" w:rsidP="0003403A">
      <w:pPr>
        <w:bidi w:val="0"/>
        <w:jc w:val="right"/>
        <w:rPr>
          <w:rFonts w:eastAsiaTheme="minorEastAsia"/>
          <w:iCs/>
          <w:sz w:val="20"/>
          <w:szCs w:val="20"/>
        </w:rPr>
      </w:pPr>
      <w:r w:rsidRPr="00A92F8C">
        <w:rPr>
          <w:rFonts w:ascii="Cambria Math" w:hAnsi="Cambria Math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02.15pt;margin-top:16.3pt;width:31.7pt;height:23.1pt;z-index:251670528" stroked="f">
            <v:textbox style="mso-next-textbox:#_x0000_s1048">
              <w:txbxContent>
                <w:p w:rsidR="00DC10FE" w:rsidRPr="008E5D09" w:rsidRDefault="00DC10FE" w:rsidP="00F74B8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(1)</w:t>
                  </w:r>
                </w:p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  <w:p w:rsidR="00DC10FE" w:rsidRDefault="00DC10FE" w:rsidP="00F74B82"/>
              </w:txbxContent>
            </v:textbox>
          </v:shape>
        </w:pict>
      </w:r>
      <w:r w:rsidR="004C13B3">
        <w:rPr>
          <w:rFonts w:ascii="Cambria Math" w:hAnsi="Cambria Math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-0.25(s-1)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s(2s+1)</m:t>
              </m:r>
            </m:den>
          </m:f>
        </m:oMath>
      </m:oMathPara>
    </w:p>
    <w:p w:rsidR="004C13B3" w:rsidRDefault="00A92F8C" w:rsidP="0003403A">
      <w:pPr>
        <w:bidi w:val="0"/>
        <w:rPr>
          <w:rFonts w:ascii="Cambria Math" w:hAnsi="Cambria Math"/>
          <w:iCs/>
          <w:sz w:val="20"/>
          <w:szCs w:val="20"/>
        </w:rPr>
      </w:pPr>
      <w:r w:rsidRPr="00A92F8C">
        <w:rPr>
          <w:noProof/>
        </w:rPr>
        <w:pict>
          <v:shape id="_x0000_s1040" type="#_x0000_t202" style="position:absolute;left:0;text-align:left;margin-left:202.15pt;margin-top:16.45pt;width:31.7pt;height:23.1pt;z-index:251666432" stroked="f">
            <v:textbox style="mso-next-textbox:#_x0000_s1040">
              <w:txbxContent>
                <w:p w:rsidR="00DC10FE" w:rsidRPr="008E5D09" w:rsidRDefault="00DC10FE" w:rsidP="004C13B3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(2)</w:t>
                  </w:r>
                </w:p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  <w:p w:rsidR="00DC10FE" w:rsidRDefault="00DC10FE" w:rsidP="004C13B3"/>
              </w:txbxContent>
            </v:textbox>
          </v:shape>
        </w:pict>
      </w:r>
      <w:r w:rsidR="004C13B3">
        <w:rPr>
          <w:rFonts w:ascii="Cambria Math" w:hAnsi="Cambria Math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(s)=</m:t>
          </m:r>
          <m:f>
            <m:f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0.15s+1</m:t>
              </m:r>
            </m:den>
          </m:f>
        </m:oMath>
      </m:oMathPara>
    </w:p>
    <w:p w:rsidR="004C13B3" w:rsidRPr="0007651A" w:rsidRDefault="004C13B3" w:rsidP="004C13B3">
      <w:pPr>
        <w:rPr>
          <w:rFonts w:eastAsiaTheme="minorEastAsia"/>
          <w:iCs/>
          <w:sz w:val="20"/>
          <w:szCs w:val="20"/>
        </w:rPr>
      </w:pPr>
    </w:p>
    <w:p w:rsidR="0003403A" w:rsidRDefault="004C13B3" w:rsidP="00BB211B">
      <w:pPr>
        <w:ind w:firstLine="322"/>
      </w:pPr>
      <w:r w:rsidRPr="0007651A">
        <w:rPr>
          <w:rtl/>
        </w:rPr>
        <w:t>کنترل‌کننده</w:t>
      </w:r>
      <w:r w:rsidRPr="0007651A">
        <w:rPr>
          <w:rFonts w:hint="cs"/>
          <w:rtl/>
        </w:rPr>
        <w:t xml:space="preserve"> </w:t>
      </w:r>
      <w:r w:rsidRPr="0007651A">
        <w:rPr>
          <w:rFonts w:ascii="Times New Roman" w:hAnsi="Times New Roman"/>
          <w:sz w:val="20"/>
          <w:szCs w:val="20"/>
        </w:rPr>
        <w:t>PID</w: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به‌طور</w:t>
      </w:r>
      <w:r w:rsidRPr="0007651A">
        <w:rPr>
          <w:rFonts w:hint="cs"/>
          <w:rtl/>
        </w:rPr>
        <w:t xml:space="preserve"> گسترده در بسیاری از فرآیندهای خودکار صنعتی </w:t>
      </w:r>
      <w:r w:rsidRPr="0007651A">
        <w:rPr>
          <w:rtl/>
        </w:rPr>
        <w:t>به‌کاربرده</w: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شود</w:t>
      </w:r>
      <w:r w:rsidRPr="0007651A">
        <w:rPr>
          <w:rFonts w:hint="cs"/>
          <w:rtl/>
        </w:rPr>
        <w:t xml:space="preserve">. این </w:t>
      </w:r>
      <w:r w:rsidRPr="0007651A">
        <w:rPr>
          <w:rtl/>
        </w:rPr>
        <w:t>کنترل‌کننده</w:t>
      </w:r>
      <w:r w:rsidRPr="0007651A">
        <w:rPr>
          <w:rFonts w:hint="cs"/>
          <w:rtl/>
        </w:rPr>
        <w:t xml:space="preserve"> عملیات تناسب، انتگرال و مشتق را بر روی سیگنال خطا انجام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دهد</w:t>
      </w:r>
      <w:r w:rsidRPr="0007651A">
        <w:rPr>
          <w:rFonts w:hint="cs"/>
          <w:rtl/>
        </w:rPr>
        <w:t xml:space="preserve">. عمل تصحیح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تواند</w:t>
      </w:r>
      <w:r w:rsidRPr="0007651A">
        <w:rPr>
          <w:rFonts w:hint="cs"/>
          <w:rtl/>
        </w:rPr>
        <w:t xml:space="preserve"> فرآیند را </w:t>
      </w:r>
      <w:r w:rsidRPr="0007651A">
        <w:rPr>
          <w:rtl/>
        </w:rPr>
        <w:t>به‌سرعت</w:t>
      </w:r>
      <w:r w:rsidRPr="0007651A">
        <w:rPr>
          <w:rFonts w:hint="cs"/>
          <w:rtl/>
        </w:rPr>
        <w:t xml:space="preserve"> تنظیم کند تا خطا را در کمترین مقدار نگه دارد. برای تنظیم پارامترهای</w:t>
      </w:r>
      <w:r w:rsidRPr="0007651A">
        <w:rPr>
          <w:rFonts w:ascii="Times New Roman" w:hAnsi="Times New Roman"/>
          <w:rtl/>
        </w:rPr>
        <w:t xml:space="preserve"> </w:t>
      </w:r>
      <w:r w:rsidRPr="0007651A">
        <w:rPr>
          <w:rFonts w:ascii="Times New Roman" w:hAnsi="Times New Roman"/>
          <w:sz w:val="20"/>
          <w:szCs w:val="20"/>
        </w:rPr>
        <w:t>PID</w: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روش‌ها</w:t>
      </w:r>
      <w:r w:rsidRPr="0007651A">
        <w:rPr>
          <w:rFonts w:hint="cs"/>
          <w:rtl/>
        </w:rPr>
        <w:t xml:space="preserve">ی مختلفی وجود دارد که زیگلر-نیکولز یکی از </w:t>
      </w:r>
      <w:r w:rsidRPr="0007651A">
        <w:rPr>
          <w:rtl/>
        </w:rPr>
        <w:t>آن‌هاست</w:t>
      </w:r>
      <w:r w:rsidRPr="0007651A">
        <w:rPr>
          <w:rFonts w:hint="cs"/>
          <w:rtl/>
        </w:rPr>
        <w:t xml:space="preserve">. روش زیگلر-نیکولز در سال 1942 توسط </w:t>
      </w:r>
      <w:r w:rsidRPr="0007651A">
        <w:rPr>
          <w:rFonts w:ascii="Times New Roman" w:hAnsi="Times New Roman" w:hint="cs"/>
          <w:rtl/>
        </w:rPr>
        <w:t xml:space="preserve">جان جی زیگلر و ناتانیل نیکولز </w:t>
      </w:r>
      <w:r w:rsidRPr="0007651A">
        <w:rPr>
          <w:rtl/>
        </w:rPr>
        <w:t>معرف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شده</w:t>
      </w:r>
      <w:r w:rsidRPr="0007651A">
        <w:rPr>
          <w:rFonts w:hint="cs"/>
          <w:rtl/>
        </w:rPr>
        <w:t xml:space="preserve"> است. در این روش در ابتدا گین</w:t>
      </w:r>
      <w:r w:rsidR="00BB211B">
        <w:rPr>
          <w:rFonts w:ascii="Cambria Math" w:hAnsi="Cambria Math"/>
          <w:rtl/>
        </w:rPr>
        <w:t>‌</w:t>
      </w:r>
      <w:r w:rsidRPr="0007651A">
        <w:rPr>
          <w:rFonts w:hint="cs"/>
          <w:rtl/>
        </w:rPr>
        <w:t>های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Pr="0007651A">
        <w:rPr>
          <w:rFonts w:hint="cs"/>
          <w:rtl/>
        </w:rPr>
        <w:t xml:space="preserve"> و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07651A">
        <w:rPr>
          <w:rFonts w:hint="cs"/>
          <w:rtl/>
        </w:rPr>
        <w:t xml:space="preserve"> روی صفر تنظیم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شوند</w:t>
      </w:r>
      <w:r w:rsidRPr="0007651A">
        <w:rPr>
          <w:rFonts w:hint="cs"/>
          <w:rtl/>
        </w:rPr>
        <w:t xml:space="preserve">. مقدار گین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Pr="0007651A">
        <w:rPr>
          <w:rFonts w:hint="cs"/>
          <w:rtl/>
        </w:rPr>
        <w:t xml:space="preserve"> افزایش داده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شود</w:t>
      </w:r>
      <w:r w:rsidRPr="0007651A">
        <w:rPr>
          <w:rFonts w:hint="cs"/>
          <w:rtl/>
        </w:rPr>
        <w:t xml:space="preserve"> تا زمانی که به گین نهایی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Pr="0007651A">
        <w:rPr>
          <w:rFonts w:hint="cs"/>
          <w:rtl/>
        </w:rPr>
        <w:t xml:space="preserve"> برسد و خروجی فرآیند شروع به نوسان کند</w:t>
      </w:r>
      <w:r w:rsidR="005061BB">
        <w:rPr>
          <w:rFonts w:hint="cs"/>
          <w:rtl/>
        </w:rPr>
        <w:t xml:space="preserve"> </w:t>
      </w:r>
      <w:bookmarkStart w:id="6" w:name="OLE_LINK7"/>
      <w:bookmarkStart w:id="7" w:name="OLE_LINK8"/>
      <w:r w:rsidR="005061BB">
        <w:t>]</w:t>
      </w:r>
      <w:r w:rsidR="00B05AEA">
        <w:rPr>
          <w:rFonts w:hint="cs"/>
          <w:rtl/>
        </w:rPr>
        <w:t>11</w:t>
      </w:r>
      <w:r w:rsidR="005061BB">
        <w:t>[</w:t>
      </w:r>
      <w:bookmarkEnd w:id="6"/>
      <w:bookmarkEnd w:id="7"/>
      <w:r w:rsidRPr="0007651A">
        <w:rPr>
          <w:rFonts w:hint="cs"/>
          <w:rtl/>
        </w:rPr>
        <w:t xml:space="preserve">.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</m:t>
            </m:r>
          </m:sub>
        </m:sSub>
      </m:oMath>
      <w:r w:rsidRPr="0007651A">
        <w:rPr>
          <w:rFonts w:hint="cs"/>
          <w:rtl/>
        </w:rPr>
        <w:t xml:space="preserve">مقدار 51/3 و دوره نوسان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Pr="0007651A">
        <w:rPr>
          <w:rFonts w:hint="cs"/>
          <w:rtl/>
        </w:rPr>
        <w:t xml:space="preserve"> مقدار  8/9 به دست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آ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د</w:t>
      </w:r>
      <w:r w:rsidRPr="0007651A">
        <w:rPr>
          <w:rFonts w:hint="cs"/>
          <w:rtl/>
        </w:rPr>
        <w:t xml:space="preserve">. در جدول </w:t>
      </w:r>
      <w:r w:rsidR="00915800">
        <w:rPr>
          <w:rFonts w:hint="cs"/>
          <w:rtl/>
        </w:rPr>
        <w:t>(</w:t>
      </w:r>
      <w:r w:rsidRPr="0007651A">
        <w:rPr>
          <w:rFonts w:hint="cs"/>
          <w:rtl/>
        </w:rPr>
        <w:t>1</w:t>
      </w:r>
      <w:r w:rsidR="00915800">
        <w:rPr>
          <w:rFonts w:hint="cs"/>
          <w:rtl/>
        </w:rPr>
        <w:t>)</w:t>
      </w:r>
      <w:r w:rsidRPr="0007651A">
        <w:rPr>
          <w:rFonts w:hint="cs"/>
          <w:rtl/>
        </w:rPr>
        <w:t xml:space="preserve"> چگونگی محاسبه </w:t>
      </w:r>
      <w:r w:rsidRPr="0007651A">
        <w:rPr>
          <w:rtl/>
        </w:rPr>
        <w:t>پارامترها</w:t>
      </w:r>
      <w:r w:rsidRPr="0007651A">
        <w:rPr>
          <w:rFonts w:hint="cs"/>
          <w:rtl/>
        </w:rPr>
        <w:t xml:space="preserve">ی </w:t>
      </w:r>
      <w:r w:rsidRPr="0007651A">
        <w:rPr>
          <w:rFonts w:ascii="Times New Roman" w:hAnsi="Times New Roman"/>
          <w:sz w:val="20"/>
          <w:szCs w:val="20"/>
        </w:rPr>
        <w:t>PID</w:t>
      </w:r>
      <w:r w:rsidRPr="0007651A">
        <w:rPr>
          <w:rFonts w:hint="cs"/>
          <w:rtl/>
        </w:rPr>
        <w:t xml:space="preserve"> به روش زیگلر-نیکولز آورده شده اس</w:t>
      </w:r>
      <w:r w:rsidRPr="004C13B3">
        <w:rPr>
          <w:rFonts w:hint="cs"/>
          <w:rtl/>
        </w:rPr>
        <w:t>ت</w:t>
      </w:r>
      <w:r w:rsidRPr="004C13B3">
        <w:t>.</w:t>
      </w:r>
    </w:p>
    <w:p w:rsidR="003072C5" w:rsidRPr="0003403A" w:rsidRDefault="00915800" w:rsidP="004B321B">
      <w:pPr>
        <w:spacing w:before="240"/>
        <w:jc w:val="center"/>
        <w:rPr>
          <w:sz w:val="20"/>
          <w:szCs w:val="20"/>
          <w:rtl/>
        </w:rPr>
      </w:pPr>
      <w:r w:rsidRPr="0003403A">
        <w:rPr>
          <w:rFonts w:hint="cs"/>
          <w:sz w:val="20"/>
          <w:szCs w:val="20"/>
          <w:rtl/>
        </w:rPr>
        <w:t xml:space="preserve">جدول 1:  محاسبه پارامترهای </w:t>
      </w:r>
      <w:r w:rsidRPr="0003403A">
        <w:rPr>
          <w:rFonts w:ascii="Times New Roman" w:hAnsi="Times New Roman"/>
          <w:sz w:val="16"/>
          <w:szCs w:val="16"/>
        </w:rPr>
        <w:t>PID</w:t>
      </w:r>
      <w:r w:rsidRPr="0003403A">
        <w:rPr>
          <w:rFonts w:hint="cs"/>
          <w:sz w:val="20"/>
          <w:szCs w:val="20"/>
          <w:rtl/>
        </w:rPr>
        <w:t xml:space="preserve"> به روش زیگلر نیکولز</w:t>
      </w:r>
    </w:p>
    <w:tbl>
      <w:tblPr>
        <w:bidiVisual/>
        <w:tblW w:w="2625" w:type="dxa"/>
        <w:jc w:val="center"/>
        <w:tblInd w:w="2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10"/>
        <w:gridCol w:w="1039"/>
        <w:gridCol w:w="776"/>
      </w:tblGrid>
      <w:tr w:rsidR="00D109E5" w:rsidRPr="00AD0D47" w:rsidTr="004F3FCF">
        <w:trPr>
          <w:trHeight w:val="420"/>
          <w:jc w:val="center"/>
        </w:trPr>
        <w:tc>
          <w:tcPr>
            <w:tcW w:w="810" w:type="dxa"/>
            <w:tcBorders>
              <w:left w:val="nil"/>
              <w:bottom w:val="single" w:sz="4" w:space="0" w:color="auto"/>
            </w:tcBorders>
            <w:vAlign w:val="center"/>
          </w:tcPr>
          <w:p w:rsidR="00D109E5" w:rsidRPr="00CC2C66" w:rsidRDefault="00A92F8C" w:rsidP="0003403A">
            <w:pPr>
              <w:bidi w:val="0"/>
              <w:rPr>
                <w:b/>
                <w:bCs/>
                <w:iCs/>
                <w:sz w:val="18"/>
                <w:szCs w:val="18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D109E5" w:rsidRPr="00CC2C66" w:rsidRDefault="00A92F8C" w:rsidP="0003403A">
            <w:pPr>
              <w:bidi w:val="0"/>
              <w:rPr>
                <w:b/>
                <w:bCs/>
                <w:iCs/>
                <w:sz w:val="18"/>
                <w:szCs w:val="18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76" w:type="dxa"/>
            <w:tcBorders>
              <w:bottom w:val="single" w:sz="4" w:space="0" w:color="auto"/>
              <w:right w:val="nil"/>
            </w:tcBorders>
            <w:vAlign w:val="center"/>
          </w:tcPr>
          <w:p w:rsidR="00D109E5" w:rsidRPr="00CC2C66" w:rsidRDefault="00A92F8C" w:rsidP="0003403A">
            <w:pPr>
              <w:bidi w:val="0"/>
              <w:rPr>
                <w:b/>
                <w:bCs/>
                <w:iCs/>
                <w:sz w:val="18"/>
                <w:szCs w:val="18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sub>
                </m:sSub>
              </m:oMath>
            </m:oMathPara>
          </w:p>
        </w:tc>
      </w:tr>
      <w:tr w:rsidR="00D109E5" w:rsidRPr="00AD0D47" w:rsidTr="004F3FCF">
        <w:trPr>
          <w:trHeight w:val="420"/>
          <w:jc w:val="center"/>
        </w:trPr>
        <w:tc>
          <w:tcPr>
            <w:tcW w:w="810" w:type="dxa"/>
            <w:tcBorders>
              <w:left w:val="nil"/>
              <w:bottom w:val="nil"/>
            </w:tcBorders>
            <w:vAlign w:val="center"/>
          </w:tcPr>
          <w:p w:rsidR="00D109E5" w:rsidRPr="002B1293" w:rsidRDefault="00A92F8C" w:rsidP="0003403A">
            <w:pPr>
              <w:bidi w:val="0"/>
              <w:rPr>
                <w:iCs/>
                <w:sz w:val="18"/>
                <w:szCs w:val="18"/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Cs/>
                        <w:sz w:val="18"/>
                        <w:szCs w:val="18"/>
                        <w:lang w:bidi="ar-S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theme="minorBidi"/>
                        <w:iCs/>
                        <w:sz w:val="18"/>
                        <w:szCs w:val="18"/>
                        <w:lang w:bidi="ar-S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/8</m:t>
                </m:r>
              </m:oMath>
            </m:oMathPara>
          </w:p>
        </w:tc>
        <w:tc>
          <w:tcPr>
            <w:tcW w:w="1039" w:type="dxa"/>
            <w:tcBorders>
              <w:bottom w:val="nil"/>
            </w:tcBorders>
            <w:vAlign w:val="center"/>
          </w:tcPr>
          <w:p w:rsidR="00D109E5" w:rsidRPr="002B1293" w:rsidRDefault="00D109E5" w:rsidP="004F3FCF">
            <w:pPr>
              <w:bidi w:val="0"/>
              <w:rPr>
                <w:iCs/>
                <w:sz w:val="18"/>
                <w:szCs w:val="1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Cs/>
                        <w:sz w:val="18"/>
                        <w:szCs w:val="18"/>
                        <w:lang w:bidi="ar-S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Cs/>
                        <w:sz w:val="18"/>
                        <w:szCs w:val="18"/>
                        <w:lang w:bidi="ar-S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776" w:type="dxa"/>
            <w:tcBorders>
              <w:bottom w:val="nil"/>
              <w:right w:val="nil"/>
            </w:tcBorders>
            <w:vAlign w:val="center"/>
          </w:tcPr>
          <w:p w:rsidR="00D109E5" w:rsidRPr="002B1293" w:rsidRDefault="00D109E5" w:rsidP="004F3FCF">
            <w:pPr>
              <w:bidi w:val="0"/>
              <w:rPr>
                <w:iCs/>
                <w:sz w:val="18"/>
                <w:szCs w:val="1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0.60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Cs/>
                        <w:sz w:val="18"/>
                        <w:szCs w:val="18"/>
                        <w:lang w:bidi="ar-S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sub>
                </m:sSub>
              </m:oMath>
            </m:oMathPara>
          </w:p>
        </w:tc>
      </w:tr>
      <w:tr w:rsidR="00D109E5" w:rsidRPr="00AD0D47" w:rsidTr="004F3FCF">
        <w:trPr>
          <w:trHeight w:val="420"/>
          <w:jc w:val="center"/>
        </w:trPr>
        <w:tc>
          <w:tcPr>
            <w:tcW w:w="810" w:type="dxa"/>
            <w:tcBorders>
              <w:top w:val="nil"/>
              <w:left w:val="nil"/>
            </w:tcBorders>
            <w:vAlign w:val="center"/>
          </w:tcPr>
          <w:p w:rsidR="00D109E5" w:rsidRPr="005F6A3A" w:rsidRDefault="00D109E5" w:rsidP="0003403A">
            <w:pPr>
              <w:bidi w:val="0"/>
              <w:rPr>
                <w:b/>
                <w:bCs/>
                <w:sz w:val="16"/>
                <w:szCs w:val="16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2.57</m:t>
                </m:r>
              </m:oMath>
            </m:oMathPara>
          </w:p>
        </w:tc>
        <w:tc>
          <w:tcPr>
            <w:tcW w:w="1039" w:type="dxa"/>
            <w:tcBorders>
              <w:top w:val="nil"/>
            </w:tcBorders>
            <w:vAlign w:val="center"/>
          </w:tcPr>
          <w:p w:rsidR="00D109E5" w:rsidRPr="005F6A3A" w:rsidRDefault="00D109E5" w:rsidP="0003403A">
            <w:pPr>
              <w:bidi w:val="0"/>
              <w:rPr>
                <w:b/>
                <w:bCs/>
                <w:sz w:val="16"/>
                <w:szCs w:val="16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0.43</m:t>
                </m:r>
              </m:oMath>
            </m:oMathPara>
          </w:p>
        </w:tc>
        <w:tc>
          <w:tcPr>
            <w:tcW w:w="776" w:type="dxa"/>
            <w:tcBorders>
              <w:top w:val="nil"/>
              <w:right w:val="nil"/>
            </w:tcBorders>
            <w:vAlign w:val="center"/>
          </w:tcPr>
          <w:p w:rsidR="00D109E5" w:rsidRPr="005F6A3A" w:rsidRDefault="00D109E5" w:rsidP="0003403A">
            <w:pPr>
              <w:bidi w:val="0"/>
              <w:rPr>
                <w:b/>
                <w:bCs/>
                <w:sz w:val="16"/>
                <w:szCs w:val="16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2.1</m:t>
                </m:r>
              </m:oMath>
            </m:oMathPara>
          </w:p>
        </w:tc>
      </w:tr>
    </w:tbl>
    <w:p w:rsidR="00AD1C8C" w:rsidRPr="00AD1C8C" w:rsidRDefault="007E7566" w:rsidP="00AD1C8C">
      <w:pPr>
        <w:pStyle w:val="Heading1"/>
      </w:pPr>
      <w:r>
        <w:rPr>
          <w:rtl/>
        </w:rPr>
        <w:t>کنترل‌کننده</w:t>
      </w:r>
      <w:r w:rsidR="00AD1C8C" w:rsidRPr="00AD1C8C">
        <w:rPr>
          <w:rFonts w:hint="cs"/>
          <w:rtl/>
        </w:rPr>
        <w:t xml:space="preserve"> </w:t>
      </w:r>
      <w:r w:rsidR="00AD1C8C" w:rsidRPr="00AD1C8C">
        <w:rPr>
          <w:rFonts w:ascii="Times New Roman" w:hAnsi="Times New Roman"/>
          <w:sz w:val="20"/>
          <w:szCs w:val="20"/>
        </w:rPr>
        <w:t>PID</w:t>
      </w:r>
      <w:r w:rsidR="00AD1C8C" w:rsidRPr="00AD1C8C">
        <w:rPr>
          <w:rFonts w:hint="cs"/>
          <w:rtl/>
        </w:rPr>
        <w:t xml:space="preserve"> فازی نوع-1 و نوع-2 </w:t>
      </w:r>
      <w:r>
        <w:rPr>
          <w:rtl/>
        </w:rPr>
        <w:t>بازه‌ا</w:t>
      </w:r>
      <w:r>
        <w:rPr>
          <w:rFonts w:hint="cs"/>
          <w:rtl/>
        </w:rPr>
        <w:t>ی</w:t>
      </w:r>
    </w:p>
    <w:p w:rsidR="0003403A" w:rsidRPr="008D5D61" w:rsidRDefault="003072C5" w:rsidP="007A4DAB">
      <w:pPr>
        <w:ind w:firstLine="412"/>
        <w:rPr>
          <w:rtl/>
        </w:rPr>
      </w:pPr>
      <w:r w:rsidRPr="0007651A">
        <w:rPr>
          <w:rtl/>
        </w:rPr>
        <w:t>باگذشت</w:t>
      </w:r>
      <w:r w:rsidRPr="0007651A">
        <w:rPr>
          <w:rFonts w:hint="cs"/>
          <w:rtl/>
        </w:rPr>
        <w:t xml:space="preserve"> زمان و مستهلک شدن تجهیزات، </w:t>
      </w:r>
      <w:r w:rsidRPr="0007651A">
        <w:rPr>
          <w:rtl/>
        </w:rPr>
        <w:t>کنترل‌کننده‌ها</w:t>
      </w:r>
      <w:r w:rsidRPr="0007651A">
        <w:rPr>
          <w:rFonts w:hint="cs"/>
          <w:rtl/>
        </w:rPr>
        <w:t xml:space="preserve">ی </w:t>
      </w:r>
      <w:r w:rsidRPr="0007651A">
        <w:rPr>
          <w:rFonts w:ascii="Times New Roman" w:hAnsi="Times New Roman"/>
          <w:sz w:val="20"/>
          <w:szCs w:val="20"/>
        </w:rPr>
        <w:t>PID</w:t>
      </w:r>
      <w:r w:rsidRPr="0007651A">
        <w:rPr>
          <w:rFonts w:hint="cs"/>
          <w:rtl/>
        </w:rPr>
        <w:t xml:space="preserve"> پاسخ مطلوبی به نوسانات سطح درام </w:t>
      </w:r>
      <w:r w:rsidRPr="0007651A">
        <w:rPr>
          <w:rtl/>
        </w:rPr>
        <w:t>نم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دهند</w:t>
      </w:r>
      <w:r w:rsidRPr="0007651A">
        <w:rPr>
          <w:rFonts w:hint="cs"/>
          <w:rtl/>
        </w:rPr>
        <w:t xml:space="preserve"> و </w:t>
      </w:r>
      <w:r w:rsidRPr="0007651A">
        <w:rPr>
          <w:rtl/>
        </w:rPr>
        <w:t>ازآنجا</w:t>
      </w:r>
      <w:r w:rsidRPr="0007651A">
        <w:rPr>
          <w:rFonts w:hint="cs"/>
          <w:rtl/>
        </w:rPr>
        <w:t>یی‌</w:t>
      </w:r>
      <w:r w:rsidRPr="0007651A">
        <w:rPr>
          <w:rFonts w:hint="eastAsia"/>
          <w:rtl/>
        </w:rPr>
        <w:t>که</w:t>
      </w:r>
      <w:r w:rsidRPr="0007651A">
        <w:rPr>
          <w:rFonts w:hint="cs"/>
          <w:rtl/>
        </w:rPr>
        <w:t xml:space="preserve"> تنظیم مجدد </w:t>
      </w:r>
      <w:r w:rsidRPr="0007651A">
        <w:rPr>
          <w:rtl/>
        </w:rPr>
        <w:t>کنترل‌کننده‌ها</w:t>
      </w:r>
      <w:r w:rsidRPr="0007651A">
        <w:rPr>
          <w:rFonts w:hint="cs"/>
          <w:rtl/>
        </w:rPr>
        <w:t xml:space="preserve">ی </w:t>
      </w:r>
      <w:r w:rsidRPr="0007651A">
        <w:rPr>
          <w:rFonts w:ascii="Times New Roman" w:hAnsi="Times New Roman"/>
          <w:sz w:val="20"/>
          <w:szCs w:val="20"/>
        </w:rPr>
        <w:t>PID</w:t>
      </w:r>
      <w:r w:rsidRPr="0007651A">
        <w:rPr>
          <w:rFonts w:hint="cs"/>
          <w:rtl/>
        </w:rPr>
        <w:t xml:space="preserve"> کار بسیار پیچیده و زمان بری است، لزوم وجود </w:t>
      </w:r>
      <w:r w:rsidRPr="0007651A">
        <w:rPr>
          <w:rtl/>
        </w:rPr>
        <w:t>کنترل‌کننده‌ها</w:t>
      </w:r>
      <w:r w:rsidRPr="0007651A">
        <w:rPr>
          <w:rFonts w:hint="cs"/>
          <w:rtl/>
        </w:rPr>
        <w:t xml:space="preserve">یی که عملکرد </w:t>
      </w:r>
      <w:r w:rsidRPr="0007651A">
        <w:rPr>
          <w:rtl/>
        </w:rPr>
        <w:t>آن‌ها</w:t>
      </w:r>
      <w:r w:rsidRPr="0007651A">
        <w:rPr>
          <w:rFonts w:hint="cs"/>
          <w:rtl/>
        </w:rPr>
        <w:t xml:space="preserve"> مشمول گذشت زمان </w:t>
      </w:r>
      <w:r w:rsidRPr="0007651A">
        <w:rPr>
          <w:rtl/>
        </w:rPr>
        <w:t>نم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شود</w:t>
      </w:r>
      <w:r w:rsidRPr="0007651A">
        <w:rPr>
          <w:rFonts w:hint="cs"/>
          <w:rtl/>
        </w:rPr>
        <w:t xml:space="preserve">، مطرح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گردد</w:t>
      </w:r>
      <w:r w:rsidR="00B05AEA">
        <w:rPr>
          <w:rFonts w:hint="cs"/>
          <w:rtl/>
        </w:rPr>
        <w:t xml:space="preserve"> </w:t>
      </w:r>
      <w:r w:rsidR="00B05AEA">
        <w:t>]</w:t>
      </w:r>
      <w:r w:rsidR="00B05AEA">
        <w:rPr>
          <w:rFonts w:hint="cs"/>
          <w:rtl/>
        </w:rPr>
        <w:t>12</w:t>
      </w:r>
      <w:r w:rsidR="00B05AEA">
        <w:t>[</w:t>
      </w:r>
      <w:r w:rsidRPr="0007651A">
        <w:rPr>
          <w:rFonts w:hint="cs"/>
          <w:rtl/>
        </w:rPr>
        <w:t xml:space="preserve">. </w:t>
      </w:r>
      <w:r w:rsidRPr="0007651A">
        <w:rPr>
          <w:rtl/>
        </w:rPr>
        <w:t>ازا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ن‌رو</w: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کنترل‌کننده‌ها</w:t>
      </w:r>
      <w:r w:rsidRPr="0007651A">
        <w:rPr>
          <w:rFonts w:hint="cs"/>
          <w:rtl/>
        </w:rPr>
        <w:t xml:space="preserve">ی فازی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توانند</w:t>
      </w:r>
      <w:r w:rsidRPr="0007651A">
        <w:rPr>
          <w:rFonts w:hint="cs"/>
          <w:rtl/>
        </w:rPr>
        <w:t xml:space="preserve"> در چنین شرایطی عملکرد بسیار خوبی داشته باشند. </w:t>
      </w:r>
      <w:r w:rsidR="007E7566">
        <w:rPr>
          <w:rtl/>
        </w:rPr>
        <w:t>کنترل‌کننده</w:t>
      </w:r>
      <w:r w:rsidRPr="0007651A">
        <w:rPr>
          <w:rFonts w:hint="cs"/>
          <w:rtl/>
        </w:rPr>
        <w:t xml:space="preserve"> منطق فازی </w:t>
      </w:r>
      <w:r w:rsidR="007E7566">
        <w:rPr>
          <w:rtl/>
        </w:rPr>
        <w:t>به‌صورت</w:t>
      </w:r>
      <w:r w:rsidRPr="0007651A">
        <w:rPr>
          <w:rFonts w:hint="cs"/>
          <w:rtl/>
        </w:rPr>
        <w:t xml:space="preserve"> الگوریتمی است که اطلاعات متخصص را به </w:t>
      </w:r>
      <w:r w:rsidRPr="0007651A">
        <w:rPr>
          <w:rFonts w:hint="cs"/>
          <w:rtl/>
        </w:rPr>
        <w:lastRenderedPageBreak/>
        <w:t xml:space="preserve">استراتژی کنترل اتوماتیک تبدیل </w:t>
      </w:r>
      <w:r w:rsidR="007E7566">
        <w:rPr>
          <w:rtl/>
        </w:rPr>
        <w:t>م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کند</w:t>
      </w:r>
      <w:r w:rsidR="004F3FCF">
        <w:rPr>
          <w:rFonts w:hint="cs"/>
          <w:rtl/>
        </w:rPr>
        <w:t xml:space="preserve"> </w:t>
      </w:r>
      <w:r w:rsidR="004F3FCF">
        <w:t>]</w:t>
      </w:r>
      <w:r w:rsidR="004F3FCF">
        <w:rPr>
          <w:rFonts w:hint="cs"/>
          <w:rtl/>
        </w:rPr>
        <w:t>5</w:t>
      </w:r>
      <w:r w:rsidR="004F3FCF">
        <w:t>[</w:t>
      </w:r>
      <w:r w:rsidRPr="0007651A">
        <w:rPr>
          <w:rFonts w:hint="cs"/>
          <w:rtl/>
        </w:rPr>
        <w:t xml:space="preserve">. </w:t>
      </w:r>
      <w:r w:rsidR="007E7566">
        <w:rPr>
          <w:rtl/>
        </w:rPr>
        <w:t>س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ستم‌ها</w:t>
      </w:r>
      <w:r w:rsidR="007E7566">
        <w:rPr>
          <w:rFonts w:hint="cs"/>
          <w:rtl/>
        </w:rPr>
        <w:t>ی</w:t>
      </w:r>
      <w:r w:rsidRPr="0007651A">
        <w:rPr>
          <w:rFonts w:hint="cs"/>
          <w:rtl/>
        </w:rPr>
        <w:t xml:space="preserve"> کنترل فازی </w:t>
      </w:r>
      <w:r w:rsidR="007E7566">
        <w:rPr>
          <w:rtl/>
        </w:rPr>
        <w:t>س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ستم‌ها</w:t>
      </w:r>
      <w:r w:rsidR="007E7566">
        <w:rPr>
          <w:rFonts w:hint="cs"/>
          <w:rtl/>
        </w:rPr>
        <w:t>یی</w:t>
      </w:r>
      <w:r w:rsidRPr="0007651A">
        <w:rPr>
          <w:rFonts w:hint="cs"/>
          <w:rtl/>
        </w:rPr>
        <w:t xml:space="preserve"> بر اساس قوانین </w:t>
      </w:r>
      <w:r w:rsidRPr="0007651A">
        <w:rPr>
          <w:rFonts w:ascii="Times New Roman" w:hAnsi="Times New Roman" w:cs="Times New Roman"/>
          <w:sz w:val="20"/>
          <w:szCs w:val="20"/>
        </w:rPr>
        <w:t>IF-THEN</w:t>
      </w:r>
      <w:r w:rsidRPr="0007651A">
        <w:rPr>
          <w:rFonts w:asciiTheme="majorBidi" w:hAnsiTheme="majorBidi"/>
          <w:rtl/>
        </w:rPr>
        <w:t xml:space="preserve"> </w:t>
      </w:r>
      <w:r w:rsidRPr="0007651A">
        <w:rPr>
          <w:rFonts w:hint="cs"/>
          <w:rtl/>
        </w:rPr>
        <w:t xml:space="preserve">هستند و </w:t>
      </w:r>
      <w:r w:rsidR="007E7566">
        <w:rPr>
          <w:rtl/>
        </w:rPr>
        <w:t>م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توانند</w:t>
      </w:r>
      <w:r w:rsidRPr="0007651A">
        <w:rPr>
          <w:rFonts w:hint="cs"/>
          <w:rtl/>
        </w:rPr>
        <w:t xml:space="preserve"> جایگزین یک اپراتور انسانی متخصص شوند. توابع عضویت </w:t>
      </w:r>
      <w:r w:rsidR="007E7566">
        <w:rPr>
          <w:rtl/>
        </w:rPr>
        <w:t>مجموعه‌ها</w:t>
      </w:r>
      <w:r w:rsidR="007E7566">
        <w:rPr>
          <w:rFonts w:hint="cs"/>
          <w:rtl/>
        </w:rPr>
        <w:t>ی</w:t>
      </w:r>
      <w:r w:rsidRPr="0007651A">
        <w:rPr>
          <w:rFonts w:hint="cs"/>
          <w:rtl/>
        </w:rPr>
        <w:t xml:space="preserve"> فازی نوع-2 نسبت به فازی نوع-1 از یک بازه </w:t>
      </w:r>
      <w:r w:rsidR="007E7566">
        <w:rPr>
          <w:rtl/>
        </w:rPr>
        <w:t>به‌جا</w:t>
      </w:r>
      <w:r w:rsidR="007E7566">
        <w:rPr>
          <w:rFonts w:hint="cs"/>
          <w:rtl/>
        </w:rPr>
        <w:t>ی</w:t>
      </w:r>
      <w:r w:rsidRPr="0007651A">
        <w:rPr>
          <w:rFonts w:hint="cs"/>
          <w:rtl/>
        </w:rPr>
        <w:t xml:space="preserve"> یک عدد برای تعریف درجه عضویت استفاده </w:t>
      </w:r>
      <w:r w:rsidR="007E7566">
        <w:rPr>
          <w:rtl/>
        </w:rPr>
        <w:t>م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کنند</w:t>
      </w:r>
      <w:r w:rsidRPr="0007651A">
        <w:rPr>
          <w:rFonts w:hint="cs"/>
          <w:rtl/>
        </w:rPr>
        <w:t xml:space="preserve"> که سبب ایجاد درجه آزادی بیشتری برای کنترل </w:t>
      </w:r>
      <w:r w:rsidR="007E7566">
        <w:rPr>
          <w:rtl/>
        </w:rPr>
        <w:t>نامع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ن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ها</w:t>
      </w:r>
      <w:r w:rsidRPr="0007651A">
        <w:rPr>
          <w:rFonts w:hint="cs"/>
          <w:rtl/>
        </w:rPr>
        <w:t xml:space="preserve"> و عدم قطعیت </w:t>
      </w:r>
      <w:r w:rsidR="007E7566">
        <w:rPr>
          <w:rtl/>
        </w:rPr>
        <w:t>م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شود</w:t>
      </w:r>
      <w:r w:rsidRPr="0007651A">
        <w:rPr>
          <w:rFonts w:hint="cs"/>
          <w:rtl/>
        </w:rPr>
        <w:t xml:space="preserve">. اگر هیچ عدم قطعیتی در سیستم وجود نداشته باشد، مجموعه فازی نوع-2 به مجموعه فازی نوع-1 تبدیل </w:t>
      </w:r>
      <w:r w:rsidR="007E7566">
        <w:rPr>
          <w:rtl/>
        </w:rPr>
        <w:t>م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شود</w:t>
      </w:r>
      <w:r w:rsidRPr="0007651A">
        <w:rPr>
          <w:rFonts w:hint="cs"/>
          <w:rtl/>
        </w:rPr>
        <w:t xml:space="preserve">. </w:t>
      </w:r>
      <w:r w:rsidR="008D5D61" w:rsidRPr="008D5D61">
        <w:rPr>
          <w:rFonts w:hint="cs"/>
          <w:rtl/>
        </w:rPr>
        <w:t xml:space="preserve">مانند </w:t>
      </w:r>
      <w:r w:rsidR="00BB211B">
        <w:rPr>
          <w:rtl/>
        </w:rPr>
        <w:t>س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ستم‌ها</w:t>
      </w:r>
      <w:r w:rsidR="00BB211B">
        <w:rPr>
          <w:rFonts w:hint="cs"/>
          <w:rtl/>
        </w:rPr>
        <w:t>ی</w:t>
      </w:r>
      <w:r w:rsidR="008D5D61" w:rsidRPr="008D5D61">
        <w:rPr>
          <w:rFonts w:hint="cs"/>
          <w:rtl/>
        </w:rPr>
        <w:t xml:space="preserve"> منطق فازی نوع-1 یک سیستم منطق فازی نوع-2 شامل فازی سازی، قوانین، موتور استنتاج فازی و پردازنده خروج</w:t>
      </w:r>
      <w:r w:rsidR="00211C02">
        <w:rPr>
          <w:rFonts w:hint="cs"/>
          <w:rtl/>
        </w:rPr>
        <w:t>ی است. پردازنده خروجی شامل کاهش</w:t>
      </w:r>
      <w:r w:rsidR="00211C02">
        <w:rPr>
          <w:rtl/>
        </w:rPr>
        <w:softHyphen/>
      </w:r>
      <w:r w:rsidR="00211C02">
        <w:rPr>
          <w:rFonts w:hint="cs"/>
          <w:rtl/>
        </w:rPr>
        <w:t>دهنده نوع و نافازی</w:t>
      </w:r>
      <w:r w:rsidR="00211C02">
        <w:rPr>
          <w:rtl/>
        </w:rPr>
        <w:softHyphen/>
      </w:r>
      <w:r w:rsidR="008D5D61" w:rsidRPr="008D5D61">
        <w:rPr>
          <w:rFonts w:hint="cs"/>
          <w:rtl/>
        </w:rPr>
        <w:t>سا</w:t>
      </w:r>
      <w:r w:rsidR="00211C02">
        <w:rPr>
          <w:rFonts w:hint="cs"/>
          <w:rtl/>
        </w:rPr>
        <w:t>ز است. از کاهش</w:t>
      </w:r>
      <w:r w:rsidR="00211C02">
        <w:rPr>
          <w:rtl/>
        </w:rPr>
        <w:softHyphen/>
      </w:r>
      <w:r w:rsidR="008D5D61" w:rsidRPr="008D5D61">
        <w:rPr>
          <w:rFonts w:hint="cs"/>
          <w:rtl/>
        </w:rPr>
        <w:t>دهنده نوع</w:t>
      </w:r>
      <w:r w:rsidR="00CD46B7">
        <w:rPr>
          <w:rFonts w:hint="cs"/>
          <w:rtl/>
        </w:rPr>
        <w:t>،</w:t>
      </w:r>
      <w:r w:rsidR="008D5D61" w:rsidRPr="008D5D61">
        <w:rPr>
          <w:rFonts w:hint="cs"/>
          <w:rtl/>
        </w:rPr>
        <w:t xml:space="preserve"> ی</w:t>
      </w:r>
      <w:r w:rsidR="00211C02">
        <w:rPr>
          <w:rFonts w:hint="cs"/>
          <w:rtl/>
        </w:rPr>
        <w:t>ک مجموعه فازی نوع-1 و از نافازی</w:t>
      </w:r>
      <w:r w:rsidR="00211C02">
        <w:rPr>
          <w:rtl/>
        </w:rPr>
        <w:softHyphen/>
      </w:r>
      <w:r w:rsidR="008D5D61" w:rsidRPr="008D5D61">
        <w:rPr>
          <w:rFonts w:hint="cs"/>
          <w:rtl/>
        </w:rPr>
        <w:t>ساز یک عدد ترد (</w:t>
      </w:r>
      <w:r w:rsidR="008D5D61" w:rsidRPr="008D5D61">
        <w:rPr>
          <w:rFonts w:ascii="Times New Roman" w:hAnsi="Times New Roman" w:cs="Times New Roman"/>
          <w:sz w:val="20"/>
          <w:szCs w:val="20"/>
        </w:rPr>
        <w:t>crisp</w:t>
      </w:r>
      <w:r w:rsidR="008D5D61" w:rsidRPr="008D5D61">
        <w:rPr>
          <w:rFonts w:hint="cs"/>
          <w:rtl/>
        </w:rPr>
        <w:t xml:space="preserve">) حاصل </w:t>
      </w:r>
      <w:r w:rsidR="00BB211B">
        <w:rPr>
          <w:rtl/>
        </w:rPr>
        <w:t>م</w:t>
      </w:r>
      <w:r w:rsidR="00BB211B">
        <w:rPr>
          <w:rFonts w:hint="cs"/>
          <w:rtl/>
        </w:rPr>
        <w:t>ی‌</w:t>
      </w:r>
      <w:r w:rsidR="00BB211B">
        <w:rPr>
          <w:rFonts w:hint="eastAsia"/>
          <w:rtl/>
        </w:rPr>
        <w:t>شود</w:t>
      </w:r>
      <w:r w:rsidR="008D5D61" w:rsidRPr="008D5D61">
        <w:rPr>
          <w:rFonts w:hint="cs"/>
          <w:rtl/>
        </w:rPr>
        <w:t>. عملکرد مجموعه فازی نوع-2 با عمل</w:t>
      </w:r>
      <w:r w:rsidR="00991F93">
        <w:rPr>
          <w:rFonts w:hint="cs"/>
          <w:rtl/>
        </w:rPr>
        <w:t xml:space="preserve">کرد مجموعه فازی نوع-1 یکسان است. </w:t>
      </w:r>
      <w:r w:rsidR="008D5D61" w:rsidRPr="008D5D61">
        <w:rPr>
          <w:rFonts w:hint="cs"/>
          <w:rtl/>
        </w:rPr>
        <w:t>یک سیست</w:t>
      </w:r>
      <w:r w:rsidR="00CF4484">
        <w:rPr>
          <w:rFonts w:hint="cs"/>
          <w:rtl/>
        </w:rPr>
        <w:t xml:space="preserve">م فازی نوع-2 </w:t>
      </w:r>
      <w:r w:rsidR="00257565">
        <w:rPr>
          <w:rtl/>
        </w:rPr>
        <w:t>در صورت</w:t>
      </w:r>
      <w:r w:rsidR="00257565">
        <w:rPr>
          <w:rFonts w:hint="cs"/>
          <w:rtl/>
        </w:rPr>
        <w:t>ی</w:t>
      </w:r>
      <w:r w:rsidR="00991F93">
        <w:rPr>
          <w:rFonts w:hint="cs"/>
          <w:rtl/>
        </w:rPr>
        <w:t xml:space="preserve"> </w:t>
      </w:r>
      <w:r w:rsidR="00CF4484">
        <w:rPr>
          <w:rFonts w:hint="cs"/>
          <w:rtl/>
        </w:rPr>
        <w:t>یک سیستم فازی بازه</w:t>
      </w:r>
      <w:r w:rsidR="00CF4484">
        <w:rPr>
          <w:rtl/>
        </w:rPr>
        <w:softHyphen/>
      </w:r>
      <w:r w:rsidR="00991F93">
        <w:rPr>
          <w:rFonts w:hint="cs"/>
          <w:rtl/>
        </w:rPr>
        <w:t>ای است،</w:t>
      </w:r>
      <w:r w:rsidR="008D5D61" w:rsidRPr="008D5D61">
        <w:rPr>
          <w:rFonts w:hint="cs"/>
          <w:rtl/>
        </w:rPr>
        <w:t xml:space="preserve"> که عملکرد فازی آن </w:t>
      </w:r>
      <w:r w:rsidR="00991F93">
        <w:rPr>
          <w:rFonts w:hint="cs"/>
          <w:rtl/>
        </w:rPr>
        <w:t>مانند دو تابع عضویت نوع-1 باشد. این توابع به</w:t>
      </w:r>
      <w:r w:rsidR="00991F93">
        <w:rPr>
          <w:rtl/>
        </w:rPr>
        <w:softHyphen/>
      </w:r>
      <w:r w:rsidR="00991F93">
        <w:rPr>
          <w:rFonts w:hint="cs"/>
          <w:rtl/>
        </w:rPr>
        <w:t xml:space="preserve">صورت </w:t>
      </w:r>
      <w:r w:rsidR="008D5D61" w:rsidRPr="008D5D61">
        <w:rPr>
          <w:rFonts w:hint="cs"/>
          <w:rtl/>
        </w:rPr>
        <w:t>تابع عضویت بالایی (</w:t>
      </w:r>
      <w:bookmarkStart w:id="8" w:name="OLE_LINK5"/>
      <w:bookmarkStart w:id="9" w:name="OLE_LINK6"/>
      <w:r w:rsidR="000415B7" w:rsidRPr="000415B7">
        <w:rPr>
          <w:rFonts w:asciiTheme="majorBidi" w:hAnsiTheme="majorBidi" w:cstheme="majorBidi"/>
          <w:sz w:val="20"/>
          <w:szCs w:val="20"/>
        </w:rPr>
        <w:t>UMF</w:t>
      </w:r>
      <w:bookmarkEnd w:id="8"/>
      <w:bookmarkEnd w:id="9"/>
      <w:r w:rsidR="008D5D61" w:rsidRPr="008D5D61">
        <w:rPr>
          <w:rFonts w:hint="cs"/>
          <w:rtl/>
        </w:rPr>
        <w:t>) و تابع عضویت پایینی (</w:t>
      </w:r>
      <w:bookmarkStart w:id="10" w:name="OLE_LINK3"/>
      <w:bookmarkStart w:id="11" w:name="OLE_LINK4"/>
      <w:r w:rsidR="000415B7" w:rsidRPr="000415B7">
        <w:rPr>
          <w:rFonts w:asciiTheme="majorBidi" w:hAnsiTheme="majorBidi" w:cstheme="majorBidi"/>
          <w:sz w:val="20"/>
          <w:szCs w:val="20"/>
        </w:rPr>
        <w:t>LMF</w:t>
      </w:r>
      <w:bookmarkEnd w:id="10"/>
      <w:bookmarkEnd w:id="11"/>
      <w:r w:rsidR="00915800">
        <w:rPr>
          <w:rFonts w:hint="cs"/>
          <w:rtl/>
        </w:rPr>
        <w:t xml:space="preserve">) </w:t>
      </w:r>
      <w:r w:rsidR="00991F93">
        <w:rPr>
          <w:rFonts w:hint="cs"/>
          <w:rtl/>
        </w:rPr>
        <w:t xml:space="preserve">هستند </w:t>
      </w:r>
      <w:r w:rsidR="00915800">
        <w:rPr>
          <w:rFonts w:hint="cs"/>
          <w:rtl/>
        </w:rPr>
        <w:t xml:space="preserve">که در شکل (1) </w:t>
      </w:r>
      <w:r w:rsidR="00CF4484">
        <w:rPr>
          <w:rFonts w:hint="cs"/>
          <w:rtl/>
        </w:rPr>
        <w:t xml:space="preserve">نشان </w:t>
      </w:r>
      <w:r w:rsidR="00BB211B">
        <w:rPr>
          <w:rtl/>
        </w:rPr>
        <w:t>داده‌شده‌اند</w:t>
      </w:r>
      <w:r w:rsidR="008D5D61" w:rsidRPr="008D5D61">
        <w:rPr>
          <w:rFonts w:hint="cs"/>
          <w:rtl/>
        </w:rPr>
        <w:t xml:space="preserve">. </w:t>
      </w:r>
      <w:r w:rsidR="000415B7" w:rsidRPr="000415B7">
        <w:rPr>
          <w:rFonts w:asciiTheme="majorBidi" w:hAnsiTheme="majorBidi" w:cstheme="majorBidi"/>
          <w:sz w:val="20"/>
          <w:szCs w:val="20"/>
        </w:rPr>
        <w:t>UMF</w:t>
      </w:r>
      <w:r w:rsidR="008D5D61" w:rsidRPr="008D5D61">
        <w:rPr>
          <w:rFonts w:hint="cs"/>
          <w:rtl/>
        </w:rPr>
        <w:t xml:space="preserve"> و  </w:t>
      </w:r>
      <w:r w:rsidR="000415B7" w:rsidRPr="000415B7">
        <w:rPr>
          <w:rFonts w:asciiTheme="majorBidi" w:hAnsiTheme="majorBidi" w:cstheme="majorBidi"/>
          <w:sz w:val="20"/>
          <w:szCs w:val="20"/>
        </w:rPr>
        <w:t>LMF</w:t>
      </w:r>
      <w:r w:rsidR="00CF4484">
        <w:rPr>
          <w:rFonts w:hint="cs"/>
          <w:rtl/>
        </w:rPr>
        <w:t xml:space="preserve"> اثر عدم</w:t>
      </w:r>
      <w:r w:rsidR="00CF4484">
        <w:rPr>
          <w:rtl/>
        </w:rPr>
        <w:softHyphen/>
      </w:r>
      <w:r w:rsidR="00BB211B">
        <w:rPr>
          <w:rFonts w:hint="cs"/>
          <w:rtl/>
        </w:rPr>
        <w:t>قطعیت</w:t>
      </w:r>
      <w:r w:rsidR="00BB211B">
        <w:rPr>
          <w:rFonts w:ascii="Cambria Math" w:hAnsi="Cambria Math"/>
          <w:rtl/>
        </w:rPr>
        <w:t>‌</w:t>
      </w:r>
      <w:r w:rsidR="00CF4484">
        <w:rPr>
          <w:rFonts w:hint="cs"/>
          <w:rtl/>
        </w:rPr>
        <w:t>ها را محدود می</w:t>
      </w:r>
      <w:r w:rsidR="00CF4484">
        <w:rPr>
          <w:rtl/>
        </w:rPr>
        <w:softHyphen/>
      </w:r>
      <w:r w:rsidR="008D5D61" w:rsidRPr="008D5D61">
        <w:rPr>
          <w:rFonts w:hint="cs"/>
          <w:rtl/>
        </w:rPr>
        <w:t>کنند</w:t>
      </w:r>
      <w:r w:rsidR="000415B7">
        <w:rPr>
          <w:rFonts w:hint="cs"/>
          <w:rtl/>
        </w:rPr>
        <w:t xml:space="preserve"> </w:t>
      </w:r>
      <w:r w:rsidR="000415B7">
        <w:t>]</w:t>
      </w:r>
      <w:r w:rsidR="000415B7">
        <w:rPr>
          <w:rFonts w:hint="cs"/>
          <w:rtl/>
        </w:rPr>
        <w:t>13</w:t>
      </w:r>
      <w:r w:rsidR="000415B7">
        <w:t>[</w:t>
      </w:r>
      <w:r w:rsidR="008D5D61" w:rsidRPr="008D5D61">
        <w:rPr>
          <w:rFonts w:hint="cs"/>
          <w:rtl/>
        </w:rPr>
        <w:t>.</w:t>
      </w:r>
    </w:p>
    <w:p w:rsidR="008D5D61" w:rsidRPr="008D5D61" w:rsidRDefault="008D5D61" w:rsidP="008D5D61">
      <w:pPr>
        <w:ind w:firstLine="412"/>
        <w:jc w:val="center"/>
        <w:rPr>
          <w:rtl/>
        </w:rPr>
      </w:pPr>
      <w:r w:rsidRPr="008D5D61">
        <w:rPr>
          <w:noProof/>
          <w:rtl/>
          <w:lang w:bidi="ar-SA"/>
        </w:rPr>
        <w:drawing>
          <wp:inline distT="0" distB="0" distL="0" distR="0">
            <wp:extent cx="2724150" cy="1409700"/>
            <wp:effectExtent l="19050" t="0" r="0" b="0"/>
            <wp:docPr id="5" name="Picture 5" descr="C:\Users\foshat behbahan\Desktop\3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oshat behbahan\Desktop\301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925" r="53143" b="65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880" cy="141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377" w:rsidRPr="008D5D61" w:rsidRDefault="00915800" w:rsidP="007A4DAB">
      <w:pPr>
        <w:ind w:firstLine="502"/>
        <w:jc w:val="center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شکل 1: </w:t>
      </w:r>
      <w:r w:rsidR="00BB211B">
        <w:rPr>
          <w:sz w:val="20"/>
          <w:szCs w:val="20"/>
          <w:rtl/>
        </w:rPr>
        <w:t>مجموعه‌ها</w:t>
      </w:r>
      <w:r w:rsidR="00BB211B">
        <w:rPr>
          <w:rFonts w:hint="cs"/>
          <w:sz w:val="20"/>
          <w:szCs w:val="20"/>
          <w:rtl/>
        </w:rPr>
        <w:t>ی</w:t>
      </w:r>
      <w:r w:rsidR="008D5D61" w:rsidRPr="008D5D61">
        <w:rPr>
          <w:rFonts w:hint="cs"/>
          <w:sz w:val="20"/>
          <w:szCs w:val="20"/>
          <w:rtl/>
        </w:rPr>
        <w:t xml:space="preserve"> فازی نوع-2</w:t>
      </w:r>
    </w:p>
    <w:p w:rsidR="003072C5" w:rsidRDefault="00211C02" w:rsidP="004B321B">
      <w:pPr>
        <w:spacing w:before="240"/>
        <w:ind w:firstLine="502"/>
      </w:pPr>
      <w:r>
        <w:rPr>
          <w:rFonts w:hint="cs"/>
          <w:rtl/>
        </w:rPr>
        <w:t>سیستم</w:t>
      </w:r>
      <w:r>
        <w:rPr>
          <w:rtl/>
        </w:rPr>
        <w:softHyphen/>
      </w:r>
      <w:r>
        <w:rPr>
          <w:rFonts w:hint="cs"/>
          <w:rtl/>
        </w:rPr>
        <w:t>های منطق فازی نوع-2 برای مدل</w:t>
      </w:r>
      <w:r>
        <w:rPr>
          <w:rtl/>
        </w:rPr>
        <w:softHyphen/>
      </w:r>
      <w:r w:rsidR="00AC0530">
        <w:rPr>
          <w:rFonts w:hint="cs"/>
          <w:rtl/>
        </w:rPr>
        <w:t>سازی</w:t>
      </w:r>
      <w:r w:rsidR="008D5D61" w:rsidRPr="008D5D61">
        <w:rPr>
          <w:rFonts w:hint="cs"/>
          <w:rtl/>
        </w:rPr>
        <w:t xml:space="preserve"> و </w:t>
      </w:r>
      <w:r>
        <w:rPr>
          <w:rFonts w:hint="cs"/>
          <w:rtl/>
        </w:rPr>
        <w:t>کنترل سیستم</w:t>
      </w:r>
      <w:r>
        <w:rPr>
          <w:rtl/>
        </w:rPr>
        <w:softHyphen/>
      </w:r>
      <w:r w:rsidR="00CD46B7">
        <w:rPr>
          <w:rFonts w:hint="cs"/>
          <w:rtl/>
        </w:rPr>
        <w:t>های غیرخطی به علت</w:t>
      </w:r>
      <w:r>
        <w:rPr>
          <w:rFonts w:hint="cs"/>
          <w:rtl/>
        </w:rPr>
        <w:t xml:space="preserve"> قابلیت ذاتی</w:t>
      </w:r>
      <w:r>
        <w:rPr>
          <w:rtl/>
        </w:rPr>
        <w:softHyphen/>
      </w:r>
      <w:r w:rsidR="008D5D61" w:rsidRPr="008D5D61">
        <w:rPr>
          <w:rFonts w:hint="cs"/>
          <w:rtl/>
        </w:rPr>
        <w:t>شان در تخ</w:t>
      </w:r>
      <w:r>
        <w:rPr>
          <w:rFonts w:hint="cs"/>
          <w:rtl/>
        </w:rPr>
        <w:t xml:space="preserve">مین توابع غیرخطی </w:t>
      </w:r>
      <w:r w:rsidR="00BB211B">
        <w:rPr>
          <w:rtl/>
        </w:rPr>
        <w:t>به‌کاربرده</w:t>
      </w:r>
      <w:r>
        <w:rPr>
          <w:rFonts w:hint="cs"/>
          <w:rtl/>
        </w:rPr>
        <w:t xml:space="preserve"> می</w:t>
      </w:r>
      <w:r>
        <w:rPr>
          <w:rtl/>
        </w:rPr>
        <w:softHyphen/>
      </w:r>
      <w:r w:rsidR="008D5D61" w:rsidRPr="008D5D61">
        <w:rPr>
          <w:rFonts w:hint="cs"/>
          <w:rtl/>
        </w:rPr>
        <w:t>شوند.</w:t>
      </w:r>
    </w:p>
    <w:p w:rsidR="003072C5" w:rsidRDefault="007E7566" w:rsidP="007A4DAB">
      <w:pPr>
        <w:ind w:firstLine="502"/>
      </w:pPr>
      <w:r>
        <w:rPr>
          <w:rtl/>
        </w:rPr>
        <w:t>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 w:rsidR="003072C5" w:rsidRPr="0007651A">
        <w:rPr>
          <w:rFonts w:hint="cs"/>
          <w:rtl/>
        </w:rPr>
        <w:t xml:space="preserve"> اینکه تفاوت فازی نوع-1 و نوع-2 </w:t>
      </w:r>
      <w:r>
        <w:rPr>
          <w:rtl/>
        </w:rPr>
        <w:t>بازه‌ا</w:t>
      </w:r>
      <w:r>
        <w:rPr>
          <w:rFonts w:hint="cs"/>
          <w:rtl/>
        </w:rPr>
        <w:t>ی</w:t>
      </w:r>
      <w:r w:rsidR="003072C5" w:rsidRPr="0007651A">
        <w:rPr>
          <w:rFonts w:hint="cs"/>
          <w:rtl/>
        </w:rPr>
        <w:t xml:space="preserve"> تنها در توابع عضویت </w:t>
      </w:r>
      <w:r>
        <w:rPr>
          <w:rtl/>
        </w:rPr>
        <w:t>آن‌هاست</w:t>
      </w:r>
      <w:r w:rsidR="003072C5" w:rsidRPr="0007651A">
        <w:rPr>
          <w:rFonts w:hint="cs"/>
          <w:rtl/>
        </w:rPr>
        <w:t xml:space="preserve"> و نحوه طراحی ساختار هر </w:t>
      </w:r>
      <w:r>
        <w:rPr>
          <w:rtl/>
        </w:rPr>
        <w:t>دو</w:t>
      </w:r>
      <w:r>
        <w:rPr>
          <w:rFonts w:hint="cs"/>
          <w:rtl/>
        </w:rPr>
        <w:t xml:space="preserve"> </w:t>
      </w:r>
      <w:r>
        <w:rPr>
          <w:rtl/>
        </w:rPr>
        <w:t>به</w:t>
      </w:r>
      <w:r>
        <w:rPr>
          <w:rFonts w:hint="cs"/>
          <w:rtl/>
        </w:rPr>
        <w:t xml:space="preserve"> </w:t>
      </w:r>
      <w:r>
        <w:rPr>
          <w:rtl/>
        </w:rPr>
        <w:t>‌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 w:rsidR="003072C5" w:rsidRPr="0007651A">
        <w:rPr>
          <w:rFonts w:hint="cs"/>
          <w:rtl/>
        </w:rPr>
        <w:t xml:space="preserve"> صورت است، جهت </w:t>
      </w:r>
      <w:r>
        <w:rPr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اده‌ساز</w:t>
      </w:r>
      <w:r>
        <w:rPr>
          <w:rFonts w:hint="cs"/>
          <w:rtl/>
        </w:rPr>
        <w:t>ی</w:t>
      </w:r>
      <w:r w:rsidR="003072C5" w:rsidRPr="0007651A">
        <w:rPr>
          <w:rFonts w:hint="cs"/>
          <w:rtl/>
        </w:rPr>
        <w:t xml:space="preserve"> </w:t>
      </w:r>
      <w:r>
        <w:rPr>
          <w:rtl/>
        </w:rPr>
        <w:t>کنترل‌کننده</w:t>
      </w:r>
      <w:r w:rsidR="003072C5" w:rsidRPr="0007651A">
        <w:rPr>
          <w:rFonts w:hint="cs"/>
          <w:rtl/>
        </w:rPr>
        <w:t xml:space="preserve"> </w:t>
      </w:r>
      <w:r w:rsidR="003072C5" w:rsidRPr="0007651A">
        <w:rPr>
          <w:rFonts w:ascii="Times New Roman" w:hAnsi="Times New Roman" w:cs="Times New Roman"/>
          <w:sz w:val="20"/>
          <w:szCs w:val="20"/>
        </w:rPr>
        <w:t>PID</w:t>
      </w:r>
      <w:r w:rsidR="003072C5" w:rsidRPr="0007651A">
        <w:rPr>
          <w:rFonts w:hint="cs"/>
          <w:rtl/>
        </w:rPr>
        <w:t xml:space="preserve"> فازی برای نوع-1 و نوع-2 </w:t>
      </w:r>
      <w:r>
        <w:rPr>
          <w:rtl/>
        </w:rPr>
        <w:t>بازه‌ا</w:t>
      </w:r>
      <w:r>
        <w:rPr>
          <w:rFonts w:hint="cs"/>
          <w:rtl/>
        </w:rPr>
        <w:t>ی</w:t>
      </w:r>
      <w:r w:rsidR="003072C5" w:rsidRPr="0007651A">
        <w:rPr>
          <w:rFonts w:hint="cs"/>
          <w:rtl/>
        </w:rPr>
        <w:t xml:space="preserve"> به یک طریق عمل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کن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 w:rsidR="003072C5" w:rsidRPr="0007651A">
        <w:rPr>
          <w:rFonts w:hint="cs"/>
          <w:rtl/>
        </w:rPr>
        <w:t xml:space="preserve">. ساختار </w:t>
      </w:r>
      <w:r w:rsidR="003072C5" w:rsidRPr="0007651A">
        <w:rPr>
          <w:rtl/>
        </w:rPr>
        <w:t>کنترل‌کننده</w:t>
      </w:r>
      <w:r w:rsidR="003072C5" w:rsidRPr="0007651A">
        <w:rPr>
          <w:rFonts w:hint="cs"/>
          <w:rtl/>
        </w:rPr>
        <w:t xml:space="preserve"> </w:t>
      </w:r>
      <w:r w:rsidR="003072C5" w:rsidRPr="0007651A">
        <w:rPr>
          <w:rFonts w:ascii="Times New Roman" w:hAnsi="Times New Roman" w:cs="Times New Roman"/>
          <w:sz w:val="20"/>
          <w:szCs w:val="20"/>
          <w:lang w:bidi="ar-SA"/>
        </w:rPr>
        <w:t>PID</w:t>
      </w:r>
      <w:r w:rsidR="003072C5" w:rsidRPr="0007651A">
        <w:rPr>
          <w:rFonts w:hint="cs"/>
          <w:rtl/>
        </w:rPr>
        <w:t xml:space="preserve"> فازی سطح آب درام بویلر در شکل </w:t>
      </w:r>
      <w:r w:rsidR="00915800">
        <w:rPr>
          <w:rFonts w:hint="cs"/>
          <w:rtl/>
        </w:rPr>
        <w:t>(2)</w:t>
      </w:r>
      <w:r w:rsidR="003072C5" w:rsidRPr="0007651A">
        <w:rPr>
          <w:rFonts w:hint="cs"/>
          <w:rtl/>
        </w:rPr>
        <w:t xml:space="preserve"> نشان </w:t>
      </w:r>
      <w:r w:rsidR="003072C5" w:rsidRPr="0007651A">
        <w:rPr>
          <w:rtl/>
        </w:rPr>
        <w:t>داده‌شده</w:t>
      </w:r>
      <w:r w:rsidR="00AC0530">
        <w:rPr>
          <w:rFonts w:hint="cs"/>
          <w:rtl/>
        </w:rPr>
        <w:t xml:space="preserve"> است.</w:t>
      </w:r>
    </w:p>
    <w:p w:rsidR="003072C5" w:rsidRDefault="00C46A59" w:rsidP="003072C5">
      <w:pPr>
        <w:jc w:val="center"/>
        <w:rPr>
          <w:rtl/>
        </w:rPr>
      </w:pPr>
      <w:r w:rsidRPr="00C46A59">
        <w:rPr>
          <w:noProof/>
          <w:rtl/>
          <w:lang w:bidi="ar-SA"/>
        </w:rPr>
        <w:lastRenderedPageBreak/>
        <w:drawing>
          <wp:inline distT="0" distB="0" distL="0" distR="0">
            <wp:extent cx="2816707" cy="1397204"/>
            <wp:effectExtent l="19050" t="0" r="269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294" cy="1399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03A" w:rsidRPr="00CC2C66" w:rsidRDefault="003072C5" w:rsidP="007A4DAB">
      <w:pPr>
        <w:jc w:val="center"/>
        <w:rPr>
          <w:sz w:val="20"/>
          <w:szCs w:val="20"/>
          <w:rtl/>
        </w:rPr>
      </w:pPr>
      <w:r w:rsidRPr="0003403A">
        <w:rPr>
          <w:rFonts w:hint="cs"/>
          <w:sz w:val="20"/>
          <w:szCs w:val="20"/>
          <w:rtl/>
        </w:rPr>
        <w:t xml:space="preserve">شکل </w:t>
      </w:r>
      <w:r w:rsidR="00915800" w:rsidRPr="0003403A">
        <w:rPr>
          <w:rFonts w:hint="cs"/>
          <w:sz w:val="20"/>
          <w:szCs w:val="20"/>
          <w:rtl/>
        </w:rPr>
        <w:t>2:</w:t>
      </w:r>
      <w:r w:rsidRPr="0003403A">
        <w:rPr>
          <w:rFonts w:hint="cs"/>
          <w:sz w:val="20"/>
          <w:szCs w:val="20"/>
          <w:rtl/>
        </w:rPr>
        <w:t xml:space="preserve"> ساختار </w:t>
      </w:r>
      <w:r w:rsidR="007E7566" w:rsidRPr="0003403A">
        <w:rPr>
          <w:sz w:val="20"/>
          <w:szCs w:val="20"/>
          <w:rtl/>
        </w:rPr>
        <w:t>کنترل‌کننده</w:t>
      </w:r>
      <w:r w:rsidRPr="0003403A">
        <w:rPr>
          <w:rFonts w:hint="cs"/>
          <w:sz w:val="20"/>
          <w:szCs w:val="20"/>
          <w:rtl/>
        </w:rPr>
        <w:t xml:space="preserve"> </w:t>
      </w:r>
      <w:r w:rsidRPr="0003403A">
        <w:rPr>
          <w:rFonts w:ascii="Times New Roman" w:hAnsi="Times New Roman"/>
          <w:sz w:val="16"/>
          <w:szCs w:val="16"/>
        </w:rPr>
        <w:t>PID</w:t>
      </w:r>
      <w:r w:rsidRPr="0003403A">
        <w:rPr>
          <w:rFonts w:hint="cs"/>
          <w:sz w:val="20"/>
          <w:szCs w:val="20"/>
          <w:rtl/>
        </w:rPr>
        <w:t xml:space="preserve"> فازی</w:t>
      </w:r>
    </w:p>
    <w:p w:rsidR="001F127B" w:rsidRDefault="001F127B" w:rsidP="004B321B">
      <w:pPr>
        <w:spacing w:before="240"/>
        <w:rPr>
          <w:rtl/>
        </w:rPr>
      </w:pPr>
      <w:r w:rsidRPr="0070710C">
        <w:rPr>
          <w:rFonts w:hint="cs"/>
          <w:rtl/>
        </w:rPr>
        <w:t>خطای سطح آب</w:t>
      </w:r>
      <w:r w:rsidR="00BB290D">
        <w:rPr>
          <w:rFonts w:hint="cs"/>
          <w:rtl/>
        </w:rPr>
        <w:t xml:space="preserve"> </w:t>
      </w:r>
      <w:r w:rsidR="00BB290D" w:rsidRPr="00BB290D">
        <w:rPr>
          <w:rFonts w:ascii="Times New Roman" w:hAnsi="Times New Roman" w:cs="Times New Roman"/>
          <w:sz w:val="20"/>
          <w:szCs w:val="20"/>
          <w:rtl/>
        </w:rPr>
        <w:t>(</w:t>
      </w:r>
      <w:r w:rsidR="00BB290D" w:rsidRPr="00BB290D">
        <w:rPr>
          <w:rFonts w:ascii="Times New Roman" w:hAnsi="Times New Roman" w:cs="Times New Roman"/>
          <w:sz w:val="20"/>
          <w:szCs w:val="20"/>
        </w:rPr>
        <w:t>e</w:t>
      </w:r>
      <w:r w:rsidR="00BB290D" w:rsidRPr="00BB290D">
        <w:rPr>
          <w:rFonts w:ascii="Times New Roman" w:hAnsi="Times New Roman" w:cs="Times New Roman"/>
          <w:sz w:val="20"/>
          <w:szCs w:val="20"/>
          <w:rtl/>
        </w:rPr>
        <w:t>)</w:t>
      </w:r>
      <w:r w:rsidR="00BB290D">
        <w:rPr>
          <w:rFonts w:ascii="Times New Roman" w:hAnsi="Times New Roman" w:hint="cs"/>
          <w:position w:val="-10"/>
          <w:rtl/>
        </w:rPr>
        <w:t xml:space="preserve"> </w:t>
      </w:r>
      <w:r w:rsidRPr="0070710C">
        <w:rPr>
          <w:rFonts w:hint="cs"/>
          <w:rtl/>
        </w:rPr>
        <w:t>و نسبت تغییرات آن</w:t>
      </w:r>
      <w:r w:rsidR="00BB290D">
        <w:rPr>
          <w:rFonts w:hint="cs"/>
          <w:rtl/>
        </w:rPr>
        <w:t xml:space="preserve"> </w:t>
      </w:r>
      <w:r w:rsidR="00BB290D" w:rsidRPr="00BB290D">
        <w:rPr>
          <w:rFonts w:ascii="Times New Roman" w:hAnsi="Times New Roman" w:cs="Times New Roman"/>
          <w:sz w:val="20"/>
          <w:szCs w:val="20"/>
          <w:rtl/>
        </w:rPr>
        <w:t>(</w:t>
      </w:r>
      <w:r w:rsidR="00BB290D" w:rsidRPr="00BB290D">
        <w:rPr>
          <w:rFonts w:ascii="Times New Roman" w:hAnsi="Times New Roman" w:cs="Times New Roman"/>
          <w:sz w:val="20"/>
          <w:szCs w:val="20"/>
        </w:rPr>
        <w:t>ec</w:t>
      </w:r>
      <w:r w:rsidR="00BB290D" w:rsidRPr="00BB290D">
        <w:rPr>
          <w:rFonts w:ascii="Times New Roman" w:hAnsi="Times New Roman" w:cs="Times New Roman"/>
          <w:sz w:val="20"/>
          <w:szCs w:val="20"/>
          <w:rtl/>
        </w:rPr>
        <w:t>)</w:t>
      </w:r>
      <w:r w:rsidR="00BB290D">
        <w:rPr>
          <w:rFonts w:ascii="Times New Roman" w:hAnsi="Times New Roman" w:hint="cs"/>
          <w:position w:val="-10"/>
          <w:rtl/>
        </w:rPr>
        <w:t xml:space="preserve"> </w:t>
      </w:r>
      <w:r w:rsidRPr="0070710C">
        <w:rPr>
          <w:rtl/>
        </w:rPr>
        <w:t>به‌عنوان</w:t>
      </w:r>
      <w:r w:rsidRPr="0070710C">
        <w:rPr>
          <w:rFonts w:hint="cs"/>
          <w:rtl/>
        </w:rPr>
        <w:t xml:space="preserve"> </w:t>
      </w:r>
      <w:r w:rsidRPr="0070710C">
        <w:rPr>
          <w:rtl/>
        </w:rPr>
        <w:t>متغ</w:t>
      </w:r>
      <w:r w:rsidRPr="0070710C">
        <w:rPr>
          <w:rFonts w:hint="cs"/>
          <w:rtl/>
        </w:rPr>
        <w:t>ی</w:t>
      </w:r>
      <w:r w:rsidRPr="0070710C">
        <w:rPr>
          <w:rFonts w:hint="eastAsia"/>
          <w:rtl/>
        </w:rPr>
        <w:t>رها</w:t>
      </w:r>
      <w:r w:rsidRPr="0070710C">
        <w:rPr>
          <w:rFonts w:hint="cs"/>
          <w:rtl/>
        </w:rPr>
        <w:t xml:space="preserve">ی زبانی ورودی </w:t>
      </w:r>
      <w:r w:rsidRPr="0070710C">
        <w:rPr>
          <w:rtl/>
        </w:rPr>
        <w:t>کنترل‌کننده</w:t>
      </w:r>
      <w:r>
        <w:rPr>
          <w:rFonts w:hint="cs"/>
          <w:rtl/>
        </w:rPr>
        <w:t xml:space="preserve"> فازی</w:t>
      </w:r>
      <w:r w:rsidRPr="0070710C">
        <w:rPr>
          <w:rFonts w:hint="cs"/>
          <w:rtl/>
        </w:rPr>
        <w:t xml:space="preserve"> و </w:t>
      </w:r>
      <w:r w:rsidRPr="00F6112D">
        <w:rPr>
          <w:rtl/>
        </w:rPr>
        <w:t>سه خروج</w:t>
      </w:r>
      <w:r w:rsidRPr="00F6112D">
        <w:rPr>
          <w:rFonts w:hint="cs"/>
          <w:rtl/>
        </w:rPr>
        <w:t>ی</w:t>
      </w:r>
      <w:r w:rsidRPr="00F6112D">
        <w:rPr>
          <w:rtl/>
        </w:rPr>
        <w:t xml:space="preserve"> </w:t>
      </w:r>
      <w:r w:rsidRPr="00F6112D">
        <w:rPr>
          <w:rFonts w:hint="cs"/>
          <w:rtl/>
        </w:rPr>
        <w:t xml:space="preserve">تناسبی </w:t>
      </w:r>
      <w:r>
        <w:rPr>
          <w:rFonts w:hint="cs"/>
          <w:rtl/>
        </w:rPr>
        <w:t>(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>
        <w:rPr>
          <w:rFonts w:hint="cs"/>
          <w:rtl/>
        </w:rPr>
        <w:t>)</w:t>
      </w:r>
      <w:r w:rsidRPr="00F6112D">
        <w:rPr>
          <w:rFonts w:hint="cs"/>
          <w:rtl/>
        </w:rPr>
        <w:t xml:space="preserve">، </w:t>
      </w:r>
      <w:r w:rsidR="00BB211B">
        <w:rPr>
          <w:rtl/>
        </w:rPr>
        <w:t>انتگرال گ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ر</w:t>
      </w:r>
      <w:r w:rsidRPr="00F6112D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>
        <w:rPr>
          <w:rFonts w:hint="cs"/>
          <w:rtl/>
        </w:rPr>
        <w:t xml:space="preserve">) </w:t>
      </w:r>
      <w:r w:rsidRPr="00F6112D">
        <w:rPr>
          <w:rFonts w:hint="cs"/>
          <w:rtl/>
        </w:rPr>
        <w:t xml:space="preserve">و </w:t>
      </w:r>
      <w:r w:rsidR="00BB211B">
        <w:rPr>
          <w:rtl/>
        </w:rPr>
        <w:t>مشتق گ</w:t>
      </w:r>
      <w:r w:rsidR="00BB211B">
        <w:rPr>
          <w:rFonts w:hint="cs"/>
          <w:rtl/>
        </w:rPr>
        <w:t>ی</w:t>
      </w:r>
      <w:r w:rsidR="00BB211B">
        <w:rPr>
          <w:rFonts w:hint="eastAsia"/>
          <w:rtl/>
        </w:rPr>
        <w:t>ر</w:t>
      </w:r>
      <w:r>
        <w:rPr>
          <w:rFonts w:hint="cs"/>
          <w:rtl/>
        </w:rPr>
        <w:t xml:space="preserve"> </w:t>
      </w:r>
      <w:r w:rsidRPr="00F6112D">
        <w:rPr>
          <w:rtl/>
        </w:rPr>
        <w:t>(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F6112D">
        <w:rPr>
          <w:rtl/>
        </w:rPr>
        <w:t>)</w:t>
      </w:r>
      <w:r>
        <w:rPr>
          <w:rFonts w:hint="cs"/>
          <w:rtl/>
        </w:rPr>
        <w:t xml:space="preserve"> </w:t>
      </w:r>
      <w:r w:rsidRPr="0070710C">
        <w:rPr>
          <w:rtl/>
        </w:rPr>
        <w:t>به‌عنوان</w:t>
      </w:r>
      <w:r w:rsidRPr="0070710C">
        <w:rPr>
          <w:rFonts w:hint="cs"/>
          <w:rtl/>
        </w:rPr>
        <w:t xml:space="preserve"> متغیر</w:t>
      </w:r>
      <w:r>
        <w:rPr>
          <w:rFonts w:hint="cs"/>
          <w:rtl/>
        </w:rPr>
        <w:t>های</w:t>
      </w:r>
      <w:r w:rsidRPr="0070710C">
        <w:rPr>
          <w:rFonts w:hint="cs"/>
          <w:rtl/>
        </w:rPr>
        <w:t xml:space="preserve"> زبانی خروجی در نظر گرفته </w:t>
      </w:r>
      <w:r w:rsidRPr="0070710C">
        <w:rPr>
          <w:rtl/>
        </w:rPr>
        <w:t>م</w:t>
      </w:r>
      <w:r w:rsidRPr="0070710C">
        <w:rPr>
          <w:rFonts w:hint="cs"/>
          <w:rtl/>
        </w:rPr>
        <w:t>ی‌</w:t>
      </w:r>
      <w:r w:rsidRPr="0070710C">
        <w:rPr>
          <w:rFonts w:hint="eastAsia"/>
          <w:rtl/>
        </w:rPr>
        <w:t>شود</w:t>
      </w:r>
      <w:r w:rsidRPr="0070710C">
        <w:rPr>
          <w:rFonts w:hint="cs"/>
          <w:rtl/>
        </w:rPr>
        <w:t>.</w:t>
      </w:r>
    </w:p>
    <w:p w:rsidR="00915800" w:rsidRDefault="00A92F8C" w:rsidP="001F127B">
      <w:pPr>
        <w:rPr>
          <w:rtl/>
        </w:rPr>
      </w:pPr>
      <w:r>
        <w:rPr>
          <w:noProof/>
          <w:rtl/>
          <w:lang w:bidi="ar-SA"/>
        </w:rPr>
        <w:pict>
          <v:shape id="_x0000_s1053" type="#_x0000_t202" style="position:absolute;left:0;text-align:left;margin-left:201.85pt;margin-top:11.3pt;width:31.7pt;height:23.1pt;z-index:251671552" stroked="f">
            <v:textbox style="mso-next-textbox:#_x0000_s1053">
              <w:txbxContent>
                <w:p w:rsidR="00DC10FE" w:rsidRPr="008E5D09" w:rsidRDefault="00DC10FE" w:rsidP="0003403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(3)</w:t>
                  </w:r>
                </w:p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</w:txbxContent>
            </v:textbox>
          </v:shape>
        </w:pict>
      </w:r>
    </w:p>
    <w:p w:rsidR="001F127B" w:rsidRPr="00BB290D" w:rsidRDefault="00BB290D" w:rsidP="0003403A">
      <w:pPr>
        <w:bidi w:val="0"/>
        <w:jc w:val="right"/>
        <w:rPr>
          <w:rFonts w:eastAsiaTheme="minorEastAsia"/>
          <w:iCs/>
          <w:sz w:val="20"/>
          <w:szCs w:val="20"/>
          <w:rtl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e</m:t>
          </m:r>
          <m:d>
            <m:d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-y(k)</m:t>
          </m:r>
        </m:oMath>
      </m:oMathPara>
    </w:p>
    <w:p w:rsidR="00915800" w:rsidRDefault="00A92F8C" w:rsidP="001F127B">
      <w:pPr>
        <w:jc w:val="right"/>
        <w:rPr>
          <w:rFonts w:eastAsiaTheme="minorEastAsia"/>
        </w:rPr>
      </w:pPr>
      <w:r w:rsidRPr="00A92F8C">
        <w:rPr>
          <w:noProof/>
          <w:lang w:bidi="ar-SA"/>
        </w:rPr>
        <w:pict>
          <v:shape id="_x0000_s1054" type="#_x0000_t202" style="position:absolute;margin-left:201.85pt;margin-top:9pt;width:31.7pt;height:23.1pt;z-index:251672576" stroked="f">
            <v:textbox style="mso-next-textbox:#_x0000_s1054">
              <w:txbxContent>
                <w:p w:rsidR="00DC10FE" w:rsidRPr="008E5D09" w:rsidRDefault="00DC10FE" w:rsidP="0003403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(4)</w:t>
                  </w:r>
                </w:p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  <w:p w:rsidR="00DC10FE" w:rsidRDefault="00DC10FE" w:rsidP="0003403A"/>
              </w:txbxContent>
            </v:textbox>
          </v:shape>
        </w:pict>
      </w:r>
    </w:p>
    <w:p w:rsidR="001F127B" w:rsidRPr="00BB290D" w:rsidRDefault="00A92F8C" w:rsidP="0003403A">
      <w:pPr>
        <w:bidi w:val="0"/>
        <w:jc w:val="right"/>
        <w:rPr>
          <w:rFonts w:eastAsiaTheme="minorEastAsia"/>
          <w:iCs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=e</m:t>
          </m:r>
          <m:d>
            <m:d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-e(k-1)</m:t>
          </m:r>
        </m:oMath>
      </m:oMathPara>
    </w:p>
    <w:p w:rsidR="001F127B" w:rsidRDefault="001F127B" w:rsidP="001F127B">
      <w:pPr>
        <w:rPr>
          <w:rtl/>
        </w:rPr>
      </w:pPr>
    </w:p>
    <w:p w:rsidR="007A4DAB" w:rsidRDefault="003072C5" w:rsidP="006662B9">
      <w:r w:rsidRPr="0007651A">
        <w:rPr>
          <w:rFonts w:eastAsiaTheme="minorEastAsia" w:hint="cs"/>
          <w:rtl/>
        </w:rPr>
        <w:t xml:space="preserve">معادله </w:t>
      </w:r>
      <w:r w:rsidR="00915800">
        <w:rPr>
          <w:rFonts w:eastAsiaTheme="minorEastAsia" w:hint="cs"/>
          <w:rtl/>
        </w:rPr>
        <w:t>(</w:t>
      </w:r>
      <w:r w:rsidRPr="0007651A">
        <w:rPr>
          <w:rFonts w:eastAsiaTheme="minorEastAsia" w:hint="cs"/>
          <w:rtl/>
        </w:rPr>
        <w:t>3</w:t>
      </w:r>
      <w:r w:rsidR="00915800">
        <w:rPr>
          <w:rFonts w:eastAsiaTheme="minorEastAsia" w:hint="cs"/>
          <w:rtl/>
        </w:rPr>
        <w:t>)</w:t>
      </w:r>
      <w:r w:rsidRPr="0007651A">
        <w:rPr>
          <w:rFonts w:eastAsiaTheme="minorEastAsia" w:hint="cs"/>
          <w:rtl/>
        </w:rPr>
        <w:t xml:space="preserve"> خطای سطح آب را مشخص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کند</w:t>
      </w:r>
      <w:r w:rsidRPr="0007651A">
        <w:rPr>
          <w:rFonts w:eastAsiaTheme="minorEastAsia" w:hint="cs"/>
          <w:rtl/>
        </w:rPr>
        <w:t xml:space="preserve">. </w:t>
      </w:r>
      <m:oMath>
        <m:sSub>
          <m:sSub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k</m:t>
            </m:r>
          </m:e>
        </m:d>
      </m:oMath>
      <w:r w:rsidRPr="0007651A">
        <w:rPr>
          <w:rFonts w:eastAsiaTheme="minorEastAsia" w:hint="cs"/>
          <w:rtl/>
        </w:rPr>
        <w:t xml:space="preserve"> میزان سطح آب </w:t>
      </w:r>
      <w:r w:rsidR="007E7566">
        <w:rPr>
          <w:rFonts w:eastAsiaTheme="minorEastAsia"/>
          <w:rtl/>
        </w:rPr>
        <w:t>تع</w:t>
      </w:r>
      <w:r w:rsidR="007E7566">
        <w:rPr>
          <w:rFonts w:eastAsiaTheme="minorEastAsia" w:hint="cs"/>
          <w:rtl/>
        </w:rPr>
        <w:t>یی</w:t>
      </w:r>
      <w:r w:rsidR="007E7566">
        <w:rPr>
          <w:rFonts w:eastAsiaTheme="minorEastAsia" w:hint="eastAsia"/>
          <w:rtl/>
        </w:rPr>
        <w:t>ن‌شده</w:t>
      </w:r>
      <w:r w:rsidRPr="0007651A">
        <w:rPr>
          <w:rFonts w:eastAsiaTheme="minorEastAsia" w:hint="cs"/>
          <w:rtl/>
        </w:rPr>
        <w:t xml:space="preserve"> است. </w:t>
      </w:r>
      <w:r w:rsidR="007E7566">
        <w:rPr>
          <w:rFonts w:eastAsiaTheme="minorEastAsia"/>
          <w:rtl/>
        </w:rPr>
        <w:t>هنگام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که</w:t>
      </w:r>
      <w:r w:rsidRPr="0007651A">
        <w:rPr>
          <w:rFonts w:eastAsiaTheme="minorEastAsia" w:hint="cs"/>
          <w:rtl/>
        </w:rPr>
        <w:t xml:space="preserve"> میزان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>y(k)</m:t>
        </m:r>
      </m:oMath>
      <w:r w:rsidRPr="0007651A">
        <w:rPr>
          <w:rFonts w:eastAsiaTheme="minorEastAsia" w:hint="cs"/>
          <w:rtl/>
        </w:rPr>
        <w:t xml:space="preserve"> بالاتر از </w:t>
      </w:r>
      <m:oMath>
        <m:sSub>
          <m:sSub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k</m:t>
            </m:r>
          </m:e>
        </m:d>
      </m:oMath>
      <w:r w:rsidRPr="0007651A">
        <w:rPr>
          <w:rFonts w:eastAsiaTheme="minorEastAsia" w:hint="cs"/>
          <w:rtl/>
        </w:rPr>
        <w:t xml:space="preserve"> باشد، سطح آب فعلی بالاتر از سطح آب تعین شده است و خطا منفی است. هر چه سطح آب فعلی بالاتر رود، خطای منفی </w:t>
      </w:r>
      <w:r w:rsidR="007E7566">
        <w:rPr>
          <w:rFonts w:eastAsiaTheme="minorEastAsia"/>
          <w:rtl/>
        </w:rPr>
        <w:t>بزرگ‌تر</w:t>
      </w:r>
      <w:r w:rsidR="007E7566">
        <w:rPr>
          <w:rFonts w:eastAsiaTheme="minorEastAsia" w:hint="cs"/>
          <w:rtl/>
        </w:rPr>
        <w:t>ی</w:t>
      </w:r>
      <w:r w:rsidRPr="0007651A">
        <w:rPr>
          <w:rFonts w:eastAsiaTheme="minorEastAsia" w:hint="cs"/>
          <w:rtl/>
        </w:rPr>
        <w:t xml:space="preserve"> ایجاد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شود</w:t>
      </w:r>
      <w:r w:rsidRPr="0007651A">
        <w:rPr>
          <w:rFonts w:eastAsiaTheme="minorEastAsia" w:hint="cs"/>
          <w:rtl/>
        </w:rPr>
        <w:t xml:space="preserve">. در عوض </w:t>
      </w:r>
      <w:r w:rsidR="007E7566">
        <w:rPr>
          <w:rFonts w:eastAsiaTheme="minorEastAsia"/>
          <w:rtl/>
        </w:rPr>
        <w:t>وقت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که</w:t>
      </w:r>
      <w:r w:rsidRPr="0007651A">
        <w:rPr>
          <w:rFonts w:eastAsiaTheme="minorEastAsia" w:hint="cs"/>
          <w:rtl/>
        </w:rPr>
        <w:t xml:space="preserve"> میزان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>y(k)</m:t>
        </m:r>
      </m:oMath>
      <w:r w:rsidRPr="0007651A">
        <w:rPr>
          <w:rFonts w:eastAsiaTheme="minorEastAsia" w:hint="cs"/>
          <w:rtl/>
        </w:rPr>
        <w:t xml:space="preserve"> </w:t>
      </w:r>
      <w:r w:rsidR="007E7566">
        <w:rPr>
          <w:rFonts w:eastAsiaTheme="minorEastAsia"/>
          <w:rtl/>
        </w:rPr>
        <w:t>پا</w:t>
      </w:r>
      <w:r w:rsidR="007E7566">
        <w:rPr>
          <w:rFonts w:eastAsiaTheme="minorEastAsia" w:hint="cs"/>
          <w:rtl/>
        </w:rPr>
        <w:t>یی</w:t>
      </w:r>
      <w:r w:rsidR="007E7566">
        <w:rPr>
          <w:rFonts w:eastAsiaTheme="minorEastAsia" w:hint="eastAsia"/>
          <w:rtl/>
        </w:rPr>
        <w:t>ن‌تر</w:t>
      </w:r>
      <w:r w:rsidRPr="0007651A">
        <w:rPr>
          <w:rFonts w:eastAsiaTheme="minorEastAsia" w:hint="cs"/>
          <w:rtl/>
        </w:rPr>
        <w:t xml:space="preserve"> از </w:t>
      </w:r>
      <m:oMath>
        <m:sSub>
          <m:sSub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k</m:t>
            </m:r>
          </m:e>
        </m:d>
      </m:oMath>
      <w:r w:rsidRPr="0007651A">
        <w:rPr>
          <w:rFonts w:eastAsiaTheme="minorEastAsia" w:hint="cs"/>
          <w:rtl/>
        </w:rPr>
        <w:t xml:space="preserve"> باشد، سطح آب فعلی </w:t>
      </w:r>
      <w:r w:rsidR="007E7566">
        <w:rPr>
          <w:rFonts w:eastAsiaTheme="minorEastAsia"/>
          <w:rtl/>
        </w:rPr>
        <w:t>پا</w:t>
      </w:r>
      <w:r w:rsidR="007E7566">
        <w:rPr>
          <w:rFonts w:eastAsiaTheme="minorEastAsia" w:hint="cs"/>
          <w:rtl/>
        </w:rPr>
        <w:t>یی</w:t>
      </w:r>
      <w:r w:rsidR="007E7566">
        <w:rPr>
          <w:rFonts w:eastAsiaTheme="minorEastAsia" w:hint="eastAsia"/>
          <w:rtl/>
        </w:rPr>
        <w:t>ن‌تر</w:t>
      </w:r>
      <w:r w:rsidRPr="0007651A">
        <w:rPr>
          <w:rFonts w:eastAsiaTheme="minorEastAsia" w:hint="cs"/>
          <w:rtl/>
        </w:rPr>
        <w:t xml:space="preserve"> از سطح آب </w:t>
      </w:r>
      <w:r w:rsidR="007E7566">
        <w:rPr>
          <w:rFonts w:eastAsiaTheme="minorEastAsia"/>
          <w:rtl/>
        </w:rPr>
        <w:t>تع</w:t>
      </w:r>
      <w:r w:rsidR="007E7566">
        <w:rPr>
          <w:rFonts w:eastAsiaTheme="minorEastAsia" w:hint="cs"/>
          <w:rtl/>
        </w:rPr>
        <w:t>یی</w:t>
      </w:r>
      <w:r w:rsidR="007E7566">
        <w:rPr>
          <w:rFonts w:eastAsiaTheme="minorEastAsia" w:hint="eastAsia"/>
          <w:rtl/>
        </w:rPr>
        <w:t>ن‌شده</w:t>
      </w:r>
      <w:r w:rsidRPr="0007651A">
        <w:rPr>
          <w:rFonts w:eastAsiaTheme="minorEastAsia" w:hint="cs"/>
          <w:rtl/>
        </w:rPr>
        <w:t xml:space="preserve"> است و خطای مثبت ایجاد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شود</w:t>
      </w:r>
      <w:r w:rsidRPr="0007651A">
        <w:rPr>
          <w:rFonts w:eastAsiaTheme="minorEastAsia" w:hint="cs"/>
          <w:rtl/>
        </w:rPr>
        <w:t xml:space="preserve">. هر چه میزان سطح آب فعلی </w:t>
      </w:r>
      <w:r w:rsidR="007E7566">
        <w:rPr>
          <w:rFonts w:eastAsiaTheme="minorEastAsia"/>
          <w:rtl/>
        </w:rPr>
        <w:t>پا</w:t>
      </w:r>
      <w:r w:rsidR="007E7566">
        <w:rPr>
          <w:rFonts w:eastAsiaTheme="minorEastAsia" w:hint="cs"/>
          <w:rtl/>
        </w:rPr>
        <w:t>یی</w:t>
      </w:r>
      <w:r w:rsidR="007E7566">
        <w:rPr>
          <w:rFonts w:eastAsiaTheme="minorEastAsia" w:hint="eastAsia"/>
          <w:rtl/>
        </w:rPr>
        <w:t>ن‌تر</w:t>
      </w:r>
      <w:r w:rsidRPr="0007651A">
        <w:rPr>
          <w:rFonts w:eastAsiaTheme="minorEastAsia" w:hint="cs"/>
          <w:rtl/>
        </w:rPr>
        <w:t xml:space="preserve"> باشد، خطای مثبت نیز </w:t>
      </w:r>
      <w:r w:rsidR="007E7566">
        <w:rPr>
          <w:rFonts w:eastAsiaTheme="minorEastAsia"/>
          <w:rtl/>
        </w:rPr>
        <w:t>بزرگ‌تر</w:t>
      </w:r>
      <w:r w:rsidRPr="0007651A">
        <w:rPr>
          <w:rFonts w:eastAsiaTheme="minorEastAsia" w:hint="cs"/>
          <w:rtl/>
        </w:rPr>
        <w:t xml:space="preserve">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شود</w:t>
      </w:r>
      <w:r w:rsidRPr="0007651A">
        <w:rPr>
          <w:rFonts w:eastAsiaTheme="minorEastAsia" w:hint="cs"/>
          <w:rtl/>
        </w:rPr>
        <w:t xml:space="preserve">. معادله </w:t>
      </w:r>
      <w:r w:rsidR="00915800">
        <w:rPr>
          <w:rFonts w:eastAsiaTheme="minorEastAsia" w:hint="cs"/>
          <w:rtl/>
        </w:rPr>
        <w:t>(</w:t>
      </w:r>
      <w:r w:rsidRPr="0007651A">
        <w:rPr>
          <w:rFonts w:eastAsiaTheme="minorEastAsia" w:hint="cs"/>
          <w:rtl/>
        </w:rPr>
        <w:t>4</w:t>
      </w:r>
      <w:r w:rsidR="00915800">
        <w:rPr>
          <w:rFonts w:eastAsiaTheme="minorEastAsia" w:hint="cs"/>
          <w:rtl/>
        </w:rPr>
        <w:t>)</w:t>
      </w:r>
      <w:r w:rsidRPr="0007651A">
        <w:rPr>
          <w:rFonts w:eastAsiaTheme="minorEastAsia" w:hint="cs"/>
          <w:rtl/>
        </w:rPr>
        <w:t xml:space="preserve"> تغییرات خطای سطح آب را نشان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دهد</w:t>
      </w:r>
      <w:r w:rsidR="00226D5B">
        <w:rPr>
          <w:rFonts w:eastAsiaTheme="minorEastAsia" w:hint="cs"/>
          <w:rtl/>
        </w:rPr>
        <w:t>. اگر سطح آب در مرحله</w:t>
      </w:r>
      <w:r w:rsidRPr="0007651A">
        <w:rPr>
          <w:rFonts w:eastAsiaTheme="minorEastAsia" w:hint="cs"/>
          <w:rtl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k</m:t>
        </m:r>
      </m:oMath>
      <w:r w:rsidR="00226D5B">
        <w:rPr>
          <w:rFonts w:eastAsiaTheme="minorEastAsia" w:hint="cs"/>
          <w:rtl/>
        </w:rPr>
        <w:t xml:space="preserve"> بالاتر از مقدار در مرحل</w:t>
      </w:r>
      <w:r w:rsidRPr="0007651A">
        <w:rPr>
          <w:rFonts w:eastAsiaTheme="minorEastAsia" w:hint="cs"/>
          <w:rtl/>
        </w:rPr>
        <w:t xml:space="preserve">ه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k-1</m:t>
        </m:r>
      </m:oMath>
      <w:r w:rsidRPr="0007651A">
        <w:rPr>
          <w:rFonts w:eastAsiaTheme="minorEastAsia" w:hint="cs"/>
          <w:rtl/>
        </w:rPr>
        <w:t xml:space="preserve"> باش</w:t>
      </w:r>
      <w:r w:rsidR="001831F6">
        <w:rPr>
          <w:rFonts w:eastAsiaTheme="minorEastAsia" w:hint="cs"/>
          <w:rtl/>
        </w:rPr>
        <w:t>د، بدین معنی است که تغییرات دبی</w:t>
      </w:r>
      <w:r w:rsidRPr="0007651A">
        <w:rPr>
          <w:rFonts w:eastAsiaTheme="minorEastAsia" w:hint="cs"/>
          <w:rtl/>
        </w:rPr>
        <w:t xml:space="preserve"> آب </w:t>
      </w:r>
      <w:r w:rsidR="00BB211B">
        <w:rPr>
          <w:rFonts w:eastAsiaTheme="minorEastAsia"/>
          <w:rtl/>
        </w:rPr>
        <w:t>افزا</w:t>
      </w:r>
      <w:r w:rsidR="00BB211B">
        <w:rPr>
          <w:rFonts w:eastAsiaTheme="minorEastAsia" w:hint="cs"/>
          <w:rtl/>
        </w:rPr>
        <w:t>ی</w:t>
      </w:r>
      <w:r w:rsidR="00BB211B">
        <w:rPr>
          <w:rFonts w:eastAsiaTheme="minorEastAsia" w:hint="eastAsia"/>
          <w:rtl/>
        </w:rPr>
        <w:t>ش‌</w:t>
      </w:r>
      <w:r w:rsidR="00BB211B">
        <w:rPr>
          <w:rFonts w:eastAsiaTheme="minorEastAsia" w:hint="cs"/>
          <w:rtl/>
        </w:rPr>
        <w:t>ی</w:t>
      </w:r>
      <w:r w:rsidR="00BB211B">
        <w:rPr>
          <w:rFonts w:eastAsiaTheme="minorEastAsia" w:hint="eastAsia"/>
          <w:rtl/>
        </w:rPr>
        <w:t>افته</w:t>
      </w:r>
      <w:r w:rsidRPr="0007651A">
        <w:rPr>
          <w:rFonts w:eastAsiaTheme="minorEastAsia" w:hint="cs"/>
          <w:rtl/>
        </w:rPr>
        <w:t xml:space="preserve"> است. </w:t>
      </w:r>
      <w:r w:rsidR="007E7566">
        <w:rPr>
          <w:rFonts w:eastAsiaTheme="minorEastAsia"/>
          <w:rtl/>
        </w:rPr>
        <w:t>به‌عبارت‌د</w:t>
      </w:r>
      <w:r w:rsidR="007E7566">
        <w:rPr>
          <w:rFonts w:eastAsiaTheme="minorEastAsia" w:hint="cs"/>
          <w:rtl/>
        </w:rPr>
        <w:t>ی</w:t>
      </w:r>
      <w:r w:rsidR="007E7566">
        <w:rPr>
          <w:rFonts w:eastAsiaTheme="minorEastAsia" w:hint="eastAsia"/>
          <w:rtl/>
        </w:rPr>
        <w:t>گر</w:t>
      </w:r>
      <w:r w:rsidRPr="0007651A">
        <w:rPr>
          <w:rFonts w:eastAsiaTheme="minorEastAsia" w:hint="cs"/>
          <w:rtl/>
        </w:rPr>
        <w:t xml:space="preserve"> سطح آب فعلی بالاتر از حالت قبلی است و خطا منفی است</w:t>
      </w:r>
      <w:r w:rsidR="001831F6">
        <w:rPr>
          <w:rFonts w:eastAsiaTheme="minorEastAsia" w:hint="cs"/>
          <w:rtl/>
        </w:rPr>
        <w:t xml:space="preserve"> </w:t>
      </w:r>
      <w:r w:rsidR="001831F6" w:rsidRPr="001831F6">
        <w:rPr>
          <w:rFonts w:eastAsiaTheme="minorEastAsia"/>
        </w:rPr>
        <w:t>]</w:t>
      </w:r>
      <w:r w:rsidR="001831F6" w:rsidRPr="001831F6">
        <w:rPr>
          <w:rFonts w:eastAsiaTheme="minorEastAsia" w:hint="cs"/>
          <w:rtl/>
        </w:rPr>
        <w:t>2</w:t>
      </w:r>
      <w:r w:rsidR="001831F6" w:rsidRPr="001831F6">
        <w:rPr>
          <w:rFonts w:eastAsiaTheme="minorEastAsia"/>
        </w:rPr>
        <w:t>[</w:t>
      </w:r>
      <w:r w:rsidRPr="0007651A">
        <w:rPr>
          <w:rFonts w:eastAsiaTheme="minorEastAsia" w:hint="cs"/>
          <w:rtl/>
        </w:rPr>
        <w:t>.</w:t>
      </w:r>
      <w:r w:rsidRPr="0007651A">
        <w:rPr>
          <w:rFonts w:hint="cs"/>
          <w:rtl/>
        </w:rPr>
        <w:t xml:space="preserve"> </w:t>
      </w:r>
      <w:r w:rsidR="007E7566">
        <w:rPr>
          <w:rtl/>
        </w:rPr>
        <w:t>خروج</w:t>
      </w:r>
      <w:r w:rsidR="007E7566">
        <w:rPr>
          <w:rFonts w:hint="cs"/>
          <w:rtl/>
        </w:rPr>
        <w:t>ی‌</w:t>
      </w:r>
      <w:r w:rsidR="007E7566">
        <w:rPr>
          <w:rFonts w:hint="eastAsia"/>
          <w:rtl/>
        </w:rPr>
        <w:t>ها</w:t>
      </w:r>
      <w:r w:rsidR="007E7566">
        <w:rPr>
          <w:rFonts w:hint="cs"/>
          <w:rtl/>
        </w:rPr>
        <w:t>ی</w:t>
      </w:r>
      <w:r w:rsidRPr="0007651A">
        <w:rPr>
          <w:rFonts w:hint="cs"/>
          <w:rtl/>
        </w:rPr>
        <w:t xml:space="preserve"> </w:t>
      </w:r>
      <w:r w:rsidR="007E7566">
        <w:rPr>
          <w:rtl/>
        </w:rPr>
        <w:t>کنترل‌کننده</w:t>
      </w:r>
      <w:r w:rsidRPr="0007651A">
        <w:rPr>
          <w:rFonts w:hint="cs"/>
          <w:rtl/>
        </w:rPr>
        <w:t xml:space="preserve"> فازی برابر است با</w:t>
      </w:r>
      <w:r w:rsidRPr="0007651A">
        <w:rPr>
          <w:rtl/>
        </w:rPr>
        <w:t xml:space="preserve">  </w:t>
      </w:r>
      <w:r w:rsidRPr="0007651A">
        <w:rPr>
          <w:rFonts w:hint="cs"/>
          <w:rtl/>
        </w:rPr>
        <w:t xml:space="preserve">میزان تغییر در بهره تناسبی ، </w:t>
      </w:r>
      <w:r w:rsidR="007E7566">
        <w:rPr>
          <w:rtl/>
        </w:rPr>
        <w:t>انتگرال گ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ر</w:t>
      </w:r>
      <w:r w:rsidRPr="0007651A">
        <w:rPr>
          <w:rFonts w:hint="cs"/>
          <w:rtl/>
        </w:rPr>
        <w:t xml:space="preserve"> و </w:t>
      </w:r>
      <w:r w:rsidR="007E7566">
        <w:rPr>
          <w:rtl/>
        </w:rPr>
        <w:t>مشتق گ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ر</w:t>
      </w:r>
      <w:r w:rsidRPr="0007651A">
        <w:rPr>
          <w:rFonts w:hint="cs"/>
          <w:rtl/>
        </w:rPr>
        <w:t xml:space="preserve"> که جهت</w:t>
      </w:r>
      <w:r w:rsidRPr="0007651A">
        <w:rPr>
          <w:rtl/>
        </w:rPr>
        <w:t xml:space="preserve"> تنظ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م</w:t>
      </w:r>
      <w:r w:rsidRPr="0007651A">
        <w:rPr>
          <w:rtl/>
        </w:rPr>
        <w:t xml:space="preserve"> به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نه</w:t>
      </w:r>
      <w:r w:rsidRPr="0007651A">
        <w:rPr>
          <w:rtl/>
        </w:rPr>
        <w:t xml:space="preserve"> پارامترها</w:t>
      </w:r>
      <w:r w:rsidRPr="0007651A">
        <w:rPr>
          <w:rFonts w:hint="cs"/>
          <w:rtl/>
        </w:rPr>
        <w:t>ی</w:t>
      </w:r>
      <w:r w:rsidRPr="0007651A">
        <w:rPr>
          <w:rtl/>
        </w:rPr>
        <w:t xml:space="preserve"> </w:t>
      </w:r>
      <w:r w:rsidR="007E7566">
        <w:rPr>
          <w:rtl/>
        </w:rPr>
        <w:t>تنظ</w:t>
      </w:r>
      <w:r w:rsidR="007E7566">
        <w:rPr>
          <w:rFonts w:hint="cs"/>
          <w:rtl/>
        </w:rPr>
        <w:t>ی</w:t>
      </w:r>
      <w:r w:rsidR="007E7566">
        <w:rPr>
          <w:rFonts w:hint="eastAsia"/>
          <w:rtl/>
        </w:rPr>
        <w:t>م‌کننده</w:t>
      </w:r>
      <w:r w:rsidRPr="0007651A">
        <w:rPr>
          <w:rtl/>
        </w:rPr>
        <w:t xml:space="preserve"> </w:t>
      </w:r>
      <w:r w:rsidRPr="0007651A">
        <w:rPr>
          <w:rFonts w:ascii="Times New Roman" w:hAnsi="Times New Roman" w:cs="Times New Roman"/>
          <w:sz w:val="20"/>
          <w:szCs w:val="20"/>
        </w:rPr>
        <w:t>PID</w:t>
      </w:r>
      <w:r w:rsidRPr="0007651A">
        <w:rPr>
          <w:rFonts w:eastAsiaTheme="minorEastAsia" w:hint="cs"/>
          <w:rtl/>
        </w:rPr>
        <w:t xml:space="preserve"> </w:t>
      </w:r>
      <w:r w:rsidR="007E7566">
        <w:rPr>
          <w:rFonts w:eastAsiaTheme="minorEastAsia"/>
          <w:rtl/>
        </w:rPr>
        <w:t>به‌کاربرده</w:t>
      </w:r>
      <w:r w:rsidRPr="0007651A">
        <w:rPr>
          <w:rFonts w:eastAsiaTheme="minorEastAsia" w:hint="cs"/>
          <w:rtl/>
        </w:rPr>
        <w:t xml:space="preserve"> </w:t>
      </w:r>
      <w:r w:rsidR="007E7566">
        <w:rPr>
          <w:rFonts w:eastAsiaTheme="minorEastAsia"/>
          <w:rtl/>
        </w:rPr>
        <w:t>م</w:t>
      </w:r>
      <w:r w:rsidR="007E7566">
        <w:rPr>
          <w:rFonts w:eastAsiaTheme="minorEastAsia" w:hint="cs"/>
          <w:rtl/>
        </w:rPr>
        <w:t>ی‌</w:t>
      </w:r>
      <w:r w:rsidR="007E7566">
        <w:rPr>
          <w:rFonts w:eastAsiaTheme="minorEastAsia" w:hint="eastAsia"/>
          <w:rtl/>
        </w:rPr>
        <w:t>شود</w:t>
      </w:r>
      <w:r w:rsidRPr="0007651A">
        <w:rPr>
          <w:rFonts w:hint="cs"/>
          <w:rtl/>
        </w:rPr>
        <w:t xml:space="preserve">. </w:t>
      </w:r>
      <w:r w:rsidRPr="0007651A">
        <w:rPr>
          <w:rtl/>
        </w:rPr>
        <w:t>ارزش‌ها</w:t>
      </w:r>
      <w:r w:rsidRPr="0007651A">
        <w:rPr>
          <w:rFonts w:hint="cs"/>
          <w:rtl/>
        </w:rPr>
        <w:t xml:space="preserve">ی زبانی متغیرهای ورودی و خروجی </w:t>
      </w:r>
      <w:r w:rsidRPr="0007651A">
        <w:rPr>
          <w:rtl/>
        </w:rPr>
        <w:t>به‌صورت</w:t>
      </w:r>
      <w:r w:rsidRPr="0007651A">
        <w:rPr>
          <w:rFonts w:hint="cs"/>
          <w:rtl/>
        </w:rPr>
        <w:t xml:space="preserve"> </w:t>
      </w:r>
      <w:r w:rsidRPr="0007651A">
        <w:rPr>
          <w:rFonts w:ascii="Times New Roman" w:hAnsi="Times New Roman" w:cs="Times New Roman"/>
          <w:sz w:val="20"/>
          <w:szCs w:val="20"/>
          <w:rtl/>
        </w:rPr>
        <w:t>{</w:t>
      </w:r>
      <w:r w:rsidRPr="0007651A">
        <w:rPr>
          <w:rFonts w:ascii="Times New Roman" w:hAnsi="Times New Roman" w:cs="Times New Roman"/>
          <w:sz w:val="20"/>
          <w:szCs w:val="20"/>
        </w:rPr>
        <w:t>NB,NM,NS,ZO,PS,PM,PB</w:t>
      </w:r>
      <w:r w:rsidRPr="0007651A">
        <w:rPr>
          <w:rFonts w:ascii="Times New Roman" w:hAnsi="Times New Roman" w:cs="Times New Roman"/>
          <w:sz w:val="20"/>
          <w:szCs w:val="20"/>
          <w:rtl/>
        </w:rPr>
        <w:t>}</w:t>
      </w:r>
      <w:r w:rsidRPr="0007651A">
        <w:rPr>
          <w:rFonts w:hint="cs"/>
          <w:rtl/>
        </w:rPr>
        <w:t xml:space="preserve"> تعریف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شوند</w:t>
      </w:r>
      <w:r w:rsidR="00915800">
        <w:rPr>
          <w:rFonts w:hint="cs"/>
          <w:rtl/>
        </w:rPr>
        <w:t xml:space="preserve"> که به ترتیب به معنی {</w:t>
      </w:r>
      <w:r w:rsidRPr="0007651A">
        <w:rPr>
          <w:rFonts w:hint="cs"/>
          <w:rtl/>
        </w:rPr>
        <w:t>منفی بزرگ، منفی متوسط، منفی کوچک، صفر، م</w:t>
      </w:r>
      <w:r w:rsidR="00915800">
        <w:rPr>
          <w:rFonts w:hint="cs"/>
          <w:rtl/>
        </w:rPr>
        <w:t>ثبت کوچک، مثبت متوسط، مثبت بزرگ</w:t>
      </w:r>
      <w:r w:rsidRPr="0007651A">
        <w:rPr>
          <w:rFonts w:hint="cs"/>
          <w:rtl/>
        </w:rPr>
        <w:t xml:space="preserve">} هستند. توابع </w:t>
      </w:r>
      <w:r w:rsidR="003C3433">
        <w:rPr>
          <w:rFonts w:hint="cs"/>
          <w:rtl/>
        </w:rPr>
        <w:t xml:space="preserve">عضویت فازی نوع-1 برای </w:t>
      </w:r>
      <w:r w:rsidR="009F4C89">
        <w:rPr>
          <w:rFonts w:hint="cs"/>
          <w:rtl/>
        </w:rPr>
        <w:t xml:space="preserve">متغیرهای ورودی </w:t>
      </w:r>
      <w:r w:rsidR="00257565">
        <w:rPr>
          <w:rtl/>
        </w:rPr>
        <w:t>به‌صورت</w:t>
      </w:r>
      <w:r w:rsidR="003C3433">
        <w:rPr>
          <w:rFonts w:hint="cs"/>
          <w:rtl/>
        </w:rPr>
        <w:t xml:space="preserve"> گوسین و برای متغیرهای خروجی</w:t>
      </w:r>
      <w:r w:rsidR="009F4C89">
        <w:rPr>
          <w:rFonts w:hint="cs"/>
          <w:rtl/>
        </w:rPr>
        <w:t xml:space="preserve"> </w:t>
      </w:r>
      <w:r w:rsidRPr="0007651A">
        <w:rPr>
          <w:rtl/>
        </w:rPr>
        <w:t>به‌صورت</w:t>
      </w:r>
      <w:r w:rsidR="003C3433">
        <w:rPr>
          <w:rFonts w:hint="cs"/>
          <w:rtl/>
        </w:rPr>
        <w:t xml:space="preserve"> مثلثی</w:t>
      </w:r>
      <w:r w:rsidRPr="0007651A">
        <w:rPr>
          <w:rFonts w:hint="cs"/>
          <w:rtl/>
        </w:rPr>
        <w:t xml:space="preserve"> در بازه </w:t>
      </w:r>
      <w:r w:rsidRPr="0007651A">
        <w:rPr>
          <w:rFonts w:ascii="Times New Roman" w:hAnsi="Times New Roman"/>
          <w:position w:val="-6"/>
        </w:rPr>
        <w:object w:dxaOrig="5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2.65pt" o:ole="" filled="t">
            <v:imagedata r:id="rId13" o:title=""/>
          </v:shape>
          <o:OLEObject Type="Embed" ProgID="Equation.DSMT4" ShapeID="_x0000_i1025" DrawAspect="Content" ObjectID="_1509595804" r:id="rId14"/>
        </w:objec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در نظر</w:t>
      </w:r>
      <w:r w:rsidRPr="0007651A">
        <w:rPr>
          <w:rFonts w:hint="cs"/>
          <w:rtl/>
        </w:rPr>
        <w:t xml:space="preserve"> </w:t>
      </w:r>
      <w:r w:rsidR="007E7566">
        <w:rPr>
          <w:rtl/>
        </w:rPr>
        <w:t>گرفته‌شده‌اند</w:t>
      </w:r>
      <w:r w:rsidR="00033AAB">
        <w:rPr>
          <w:rFonts w:hint="cs"/>
          <w:rtl/>
        </w:rPr>
        <w:t>. توابع عضویت ورودی</w:t>
      </w:r>
      <w:r w:rsidR="00033AAB">
        <w:rPr>
          <w:rtl/>
        </w:rPr>
        <w:softHyphen/>
      </w:r>
      <w:r w:rsidR="00033AAB">
        <w:rPr>
          <w:rFonts w:hint="cs"/>
          <w:rtl/>
        </w:rPr>
        <w:t>ها و خروجی</w:t>
      </w:r>
      <w:r w:rsidR="00033AAB">
        <w:rPr>
          <w:rtl/>
        </w:rPr>
        <w:softHyphen/>
      </w:r>
      <w:r w:rsidR="00033AAB">
        <w:rPr>
          <w:rFonts w:hint="cs"/>
          <w:rtl/>
        </w:rPr>
        <w:t xml:space="preserve">های </w:t>
      </w:r>
      <w:r w:rsidR="003C3433">
        <w:rPr>
          <w:rFonts w:hint="cs"/>
          <w:rtl/>
        </w:rPr>
        <w:t>فازی نوع-2 بازه</w:t>
      </w:r>
      <w:r w:rsidR="003C3433">
        <w:rPr>
          <w:rtl/>
        </w:rPr>
        <w:softHyphen/>
      </w:r>
      <w:r w:rsidR="003C3433">
        <w:rPr>
          <w:rFonts w:hint="cs"/>
          <w:rtl/>
        </w:rPr>
        <w:t>ای</w:t>
      </w:r>
      <w:r w:rsidR="00033AAB">
        <w:rPr>
          <w:rFonts w:hint="cs"/>
          <w:rtl/>
        </w:rPr>
        <w:t>،</w:t>
      </w:r>
      <w:r w:rsidR="003C3433">
        <w:rPr>
          <w:rFonts w:hint="cs"/>
          <w:rtl/>
        </w:rPr>
        <w:t xml:space="preserve"> </w:t>
      </w:r>
      <w:r w:rsidR="003C3433" w:rsidRPr="0007651A">
        <w:rPr>
          <w:rFonts w:hint="cs"/>
          <w:rtl/>
        </w:rPr>
        <w:t xml:space="preserve"> </w:t>
      </w:r>
      <w:r w:rsidR="00257565">
        <w:rPr>
          <w:rtl/>
        </w:rPr>
        <w:t>به‌صورت</w:t>
      </w:r>
      <w:r w:rsidR="003C3433">
        <w:rPr>
          <w:rFonts w:hint="cs"/>
          <w:rtl/>
        </w:rPr>
        <w:t xml:space="preserve"> گوسین </w:t>
      </w:r>
      <w:r w:rsidR="00EE572C" w:rsidRPr="0007651A">
        <w:rPr>
          <w:rFonts w:hint="cs"/>
          <w:rtl/>
        </w:rPr>
        <w:t xml:space="preserve">در بازه </w:t>
      </w:r>
      <w:r w:rsidR="00EE572C" w:rsidRPr="0007651A">
        <w:rPr>
          <w:rFonts w:ascii="Times New Roman" w:hAnsi="Times New Roman"/>
          <w:position w:val="-6"/>
        </w:rPr>
        <w:object w:dxaOrig="520" w:dyaOrig="260">
          <v:shape id="_x0000_i1026" type="#_x0000_t75" style="width:21.9pt;height:12.65pt" o:ole="" filled="t">
            <v:imagedata r:id="rId13" o:title=""/>
          </v:shape>
          <o:OLEObject Type="Embed" ProgID="Equation.DSMT4" ShapeID="_x0000_i1026" DrawAspect="Content" ObjectID="_1509595805" r:id="rId15"/>
        </w:object>
      </w:r>
      <w:r w:rsidR="00EE572C" w:rsidRPr="0007651A">
        <w:rPr>
          <w:rFonts w:hint="cs"/>
          <w:rtl/>
        </w:rPr>
        <w:t xml:space="preserve"> </w:t>
      </w:r>
      <w:r w:rsidR="003C3433">
        <w:rPr>
          <w:rFonts w:hint="cs"/>
          <w:rtl/>
        </w:rPr>
        <w:t>انتخاب شده و</w:t>
      </w:r>
      <w:r w:rsidRPr="0007651A">
        <w:rPr>
          <w:rFonts w:hint="cs"/>
          <w:rtl/>
        </w:rPr>
        <w:t xml:space="preserve"> ساختار </w:t>
      </w:r>
      <w:r w:rsidRPr="0007651A">
        <w:rPr>
          <w:rFonts w:hint="cs"/>
          <w:rtl/>
        </w:rPr>
        <w:lastRenderedPageBreak/>
        <w:t xml:space="preserve">فازی ممدانی نیز </w:t>
      </w:r>
      <w:r w:rsidR="003C3433">
        <w:rPr>
          <w:rFonts w:hint="cs"/>
          <w:rtl/>
        </w:rPr>
        <w:t>به</w:t>
      </w:r>
      <w:r w:rsidR="003C3433">
        <w:rPr>
          <w:rtl/>
        </w:rPr>
        <w:softHyphen/>
      </w:r>
      <w:r w:rsidR="003C3433">
        <w:rPr>
          <w:rFonts w:hint="cs"/>
          <w:rtl/>
        </w:rPr>
        <w:t>کار گرفته</w:t>
      </w:r>
      <w:r w:rsidR="007E7566">
        <w:rPr>
          <w:rtl/>
        </w:rPr>
        <w:t>‌شده</w:t>
      </w:r>
      <w:r w:rsidRPr="0007651A">
        <w:rPr>
          <w:rFonts w:hint="cs"/>
          <w:rtl/>
        </w:rPr>
        <w:t xml:space="preserve"> است. در جد</w:t>
      </w:r>
      <w:r w:rsidR="00F579A5">
        <w:rPr>
          <w:rFonts w:hint="cs"/>
          <w:rtl/>
        </w:rPr>
        <w:t>ا</w:t>
      </w:r>
      <w:r w:rsidRPr="0007651A">
        <w:rPr>
          <w:rFonts w:hint="cs"/>
          <w:rtl/>
        </w:rPr>
        <w:t>ول 2</w:t>
      </w:r>
      <w:r w:rsidR="006662B9">
        <w:rPr>
          <w:rFonts w:hint="cs"/>
          <w:rtl/>
        </w:rPr>
        <w:t>، 3 و 4</w:t>
      </w:r>
      <w:r w:rsidRPr="0007651A">
        <w:rPr>
          <w:rFonts w:hint="cs"/>
          <w:rtl/>
        </w:rPr>
        <w:t xml:space="preserve"> مجموعه قوانین فازی نشان </w:t>
      </w:r>
      <w:r w:rsidRPr="0007651A">
        <w:rPr>
          <w:rtl/>
        </w:rPr>
        <w:t>داده‌شده‌اند</w:t>
      </w:r>
      <w:r w:rsidRPr="0007651A">
        <w:rPr>
          <w:rFonts w:hint="cs"/>
          <w:rtl/>
        </w:rPr>
        <w:t>.</w:t>
      </w:r>
    </w:p>
    <w:p w:rsidR="003072C5" w:rsidRPr="00E0508C" w:rsidRDefault="003072C5" w:rsidP="00E0508C">
      <w:pPr>
        <w:jc w:val="center"/>
        <w:rPr>
          <w:rFonts w:ascii="Times New Roman" w:hAnsi="Times New Roman" w:cs="Times New Roman"/>
          <w:sz w:val="20"/>
          <w:szCs w:val="20"/>
        </w:rPr>
      </w:pPr>
      <w:r w:rsidRPr="00CC2C66">
        <w:rPr>
          <w:rFonts w:hint="cs"/>
          <w:sz w:val="20"/>
          <w:szCs w:val="20"/>
          <w:rtl/>
        </w:rPr>
        <w:t>جدول 2</w:t>
      </w:r>
      <w:r w:rsidR="00320CD3">
        <w:rPr>
          <w:rFonts w:hint="cs"/>
          <w:sz w:val="20"/>
          <w:szCs w:val="20"/>
          <w:rtl/>
        </w:rPr>
        <w:t>:</w:t>
      </w:r>
      <w:r w:rsidRPr="00CC2C66">
        <w:rPr>
          <w:rFonts w:hint="cs"/>
          <w:sz w:val="20"/>
          <w:szCs w:val="20"/>
          <w:rtl/>
        </w:rPr>
        <w:t xml:space="preserve"> مجموعه قوانین فازی برای خروجی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p</m:t>
            </m:r>
          </m:sub>
        </m:sSub>
      </m:oMath>
    </w:p>
    <w:tbl>
      <w:tblPr>
        <w:tblW w:w="4114" w:type="dxa"/>
        <w:jc w:val="center"/>
        <w:tblInd w:w="91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"/>
        <w:gridCol w:w="804"/>
        <w:gridCol w:w="454"/>
        <w:gridCol w:w="475"/>
        <w:gridCol w:w="475"/>
        <w:gridCol w:w="475"/>
        <w:gridCol w:w="475"/>
        <w:gridCol w:w="475"/>
        <w:gridCol w:w="475"/>
      </w:tblGrid>
      <w:tr w:rsidR="00FF56FA" w:rsidRPr="00097FB3" w:rsidTr="00FF56FA">
        <w:trPr>
          <w:gridBefore w:val="2"/>
          <w:wBefore w:w="810" w:type="dxa"/>
          <w:trHeight w:hRule="exact" w:val="66"/>
          <w:jc w:val="center"/>
        </w:trPr>
        <w:tc>
          <w:tcPr>
            <w:tcW w:w="33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6FA" w:rsidRPr="00097FB3" w:rsidRDefault="00FF56FA" w:rsidP="004F3FCF">
            <w:pPr>
              <w:jc w:val="center"/>
              <w:rPr>
                <w:sz w:val="18"/>
                <w:szCs w:val="18"/>
              </w:rPr>
            </w:pPr>
          </w:p>
        </w:tc>
      </w:tr>
      <w:tr w:rsidR="00FF56FA" w:rsidRPr="00097FB3" w:rsidTr="007F681A">
        <w:trPr>
          <w:trHeight w:hRule="exact" w:val="588"/>
          <w:jc w:val="center"/>
        </w:trPr>
        <w:tc>
          <w:tcPr>
            <w:tcW w:w="810" w:type="dxa"/>
            <w:gridSpan w:val="2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FF56FA" w:rsidRPr="00097FB3" w:rsidRDefault="00A92F8C" w:rsidP="00FF56FA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bidi="ar-SA"/>
              </w:rPr>
              <w:pict>
                <v:shape id="_x0000_s1059" type="#_x0000_t202" style="position:absolute;left:0;text-align:left;margin-left:-6pt;margin-top:8.9pt;width:24.85pt;height:19pt;z-index:251664382;mso-position-horizontal-relative:text;mso-position-vertical-relative:text" filled="f" stroked="f">
                  <v:textbox style="mso-next-textbox:#_x0000_s1059">
                    <w:txbxContent>
                      <w:p w:rsidR="00DC10FE" w:rsidRPr="007F681A" w:rsidRDefault="00DC10FE">
                        <w:pPr>
                          <w:rPr>
                            <w:rFonts w:cs="Tahoma"/>
                            <w:sz w:val="20"/>
                            <w:szCs w:val="20"/>
                          </w:rPr>
                        </w:pPr>
                        <w:r w:rsidRPr="007F681A">
                          <w:rPr>
                            <w:rFonts w:cs="Tahoma"/>
                            <w:sz w:val="20"/>
                            <w:szCs w:val="20"/>
                          </w:rPr>
                          <w:t>ec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  <w:lang w:bidi="ar-SA"/>
              </w:rPr>
              <w:pict>
                <v:shape id="_x0000_s1058" type="#_x0000_t202" style="position:absolute;left:0;text-align:left;margin-left:15.6pt;margin-top:1.9pt;width:19.55pt;height:20.75pt;z-index:251665407;mso-position-horizontal-relative:text;mso-position-vertical-relative:text" filled="f" stroked="f">
                  <v:textbox style="mso-next-textbox:#_x0000_s1058">
                    <w:txbxContent>
                      <w:p w:rsidR="00DC10FE" w:rsidRPr="007F681A" w:rsidRDefault="00DC10FE">
                        <w:pPr>
                          <w:rPr>
                            <w:rFonts w:cs="Tahoma"/>
                            <w:sz w:val="20"/>
                            <w:szCs w:val="20"/>
                          </w:rPr>
                        </w:pPr>
                        <w:r w:rsidRPr="007F681A">
                          <w:rPr>
                            <w:rFonts w:cs="Tahoma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NB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227C7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PM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NS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NB</w:t>
            </w:r>
          </w:p>
        </w:tc>
      </w:tr>
      <w:tr w:rsidR="00FF56FA" w:rsidRPr="00097FB3" w:rsidTr="007F681A">
        <w:trPr>
          <w:gridBefore w:val="1"/>
          <w:wBefore w:w="6" w:type="dxa"/>
          <w:trHeight w:hRule="exact" w:val="284"/>
          <w:jc w:val="center"/>
        </w:trPr>
        <w:tc>
          <w:tcPr>
            <w:tcW w:w="8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6FA" w:rsidRPr="00097FB3" w:rsidRDefault="00FF56FA" w:rsidP="007F681A">
            <w:pPr>
              <w:jc w:val="center"/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PB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ZO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NM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NB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F56FA" w:rsidRPr="00097FB3" w:rsidRDefault="00FF56FA" w:rsidP="004F3FCF">
            <w:pPr>
              <w:rPr>
                <w:sz w:val="18"/>
                <w:szCs w:val="18"/>
              </w:rPr>
            </w:pPr>
            <w:r w:rsidRPr="00097FB3">
              <w:rPr>
                <w:sz w:val="18"/>
                <w:szCs w:val="18"/>
              </w:rPr>
              <w:t>NB</w:t>
            </w:r>
          </w:p>
        </w:tc>
      </w:tr>
    </w:tbl>
    <w:p w:rsidR="003072C5" w:rsidRDefault="00A92F8C" w:rsidP="00320CD3">
      <w:pPr>
        <w:jc w:val="center"/>
        <w:rPr>
          <w:iCs/>
          <w:sz w:val="18"/>
          <w:szCs w:val="18"/>
        </w:rPr>
      </w:pPr>
      <w:r w:rsidRPr="00A92F8C">
        <w:rPr>
          <w:noProof/>
          <w:sz w:val="18"/>
          <w:szCs w:val="18"/>
          <w:lang w:bidi="ar-SA"/>
        </w:rPr>
        <w:pict>
          <v:shape id="_x0000_s1071" type="#_x0000_t202" style="position:absolute;left:0;text-align:left;margin-left:33.5pt;margin-top:15.75pt;width:19.55pt;height:20.75pt;z-index:251679744;mso-position-horizontal-relative:text;mso-position-vertical-relative:text" filled="f" stroked="f">
            <v:textbox style="mso-next-textbox:#_x0000_s1071">
              <w:txbxContent>
                <w:p w:rsidR="00DC10FE" w:rsidRPr="007F681A" w:rsidRDefault="00DC10FE" w:rsidP="00520472">
                  <w:pPr>
                    <w:rPr>
                      <w:rFonts w:cs="Tahoma"/>
                      <w:sz w:val="20"/>
                      <w:szCs w:val="20"/>
                    </w:rPr>
                  </w:pPr>
                  <w:r w:rsidRPr="007F681A">
                    <w:rPr>
                      <w:rFonts w:cs="Tahoma"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 w:rsidR="00320CD3" w:rsidRPr="00CC2C66">
        <w:rPr>
          <w:rFonts w:hint="cs"/>
          <w:sz w:val="20"/>
          <w:szCs w:val="20"/>
          <w:rtl/>
        </w:rPr>
        <w:t xml:space="preserve">جدول </w:t>
      </w:r>
      <w:r w:rsidR="00320CD3">
        <w:rPr>
          <w:rFonts w:hint="cs"/>
          <w:sz w:val="20"/>
          <w:szCs w:val="20"/>
          <w:rtl/>
        </w:rPr>
        <w:t>3:</w:t>
      </w:r>
      <w:r w:rsidR="00320CD3" w:rsidRPr="00CC2C66">
        <w:rPr>
          <w:rFonts w:hint="cs"/>
          <w:sz w:val="20"/>
          <w:szCs w:val="20"/>
          <w:rtl/>
        </w:rPr>
        <w:t xml:space="preserve"> مجموعه قوانین فازی برای خروجی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</w:p>
    <w:tbl>
      <w:tblPr>
        <w:tblW w:w="4163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"/>
        <w:gridCol w:w="513"/>
        <w:gridCol w:w="479"/>
        <w:gridCol w:w="479"/>
        <w:gridCol w:w="479"/>
        <w:gridCol w:w="458"/>
        <w:gridCol w:w="458"/>
        <w:gridCol w:w="458"/>
      </w:tblGrid>
      <w:tr w:rsidR="004227C7" w:rsidRPr="001F52C5" w:rsidTr="00520472">
        <w:trPr>
          <w:trHeight w:hRule="exact" w:val="588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A92F8C" w:rsidP="007A4DAB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bidi="ar-SA"/>
              </w:rPr>
              <w:pict>
                <v:shape id="_x0000_s1072" type="#_x0000_t202" style="position:absolute;left:0;text-align:left;margin-left:-4.65pt;margin-top:8.8pt;width:24.85pt;height:19pt;z-index:251680768" filled="f" stroked="f">
                  <v:textbox style="mso-next-textbox:#_x0000_s1072">
                    <w:txbxContent>
                      <w:p w:rsidR="00DC10FE" w:rsidRPr="007F681A" w:rsidRDefault="00DC10FE" w:rsidP="00520472">
                        <w:pPr>
                          <w:rPr>
                            <w:rFonts w:cs="Tahoma"/>
                            <w:sz w:val="20"/>
                            <w:szCs w:val="20"/>
                          </w:rPr>
                        </w:pPr>
                        <w:r w:rsidRPr="007F681A">
                          <w:rPr>
                            <w:rFonts w:cs="Tahoma"/>
                            <w:sz w:val="20"/>
                            <w:szCs w:val="20"/>
                          </w:rPr>
                          <w:t>ec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C7" w:rsidRPr="001F52C5" w:rsidRDefault="004227C7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NB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NM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  <w:tr w:rsidR="00520472" w:rsidRPr="001F52C5" w:rsidTr="00520472">
        <w:trPr>
          <w:trHeight w:hRule="exact" w:val="284"/>
          <w:jc w:val="center"/>
        </w:trPr>
        <w:tc>
          <w:tcPr>
            <w:tcW w:w="83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520472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</w:t>
            </w:r>
          </w:p>
        </w:tc>
        <w:tc>
          <w:tcPr>
            <w:tcW w:w="479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7A4DAB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</w:tbl>
    <w:p w:rsidR="003072C5" w:rsidRPr="00320CD3" w:rsidRDefault="00A92F8C" w:rsidP="00320CD3">
      <w:pPr>
        <w:jc w:val="center"/>
        <w:rPr>
          <w:rFonts w:ascii="Times New Roman" w:hAnsi="Times New Roman" w:cs="Times New Roman"/>
          <w:sz w:val="20"/>
          <w:szCs w:val="20"/>
          <w:rtl/>
        </w:rPr>
      </w:pPr>
      <w:r w:rsidRPr="00A92F8C">
        <w:rPr>
          <w:noProof/>
          <w:sz w:val="18"/>
          <w:szCs w:val="18"/>
          <w:rtl/>
          <w:lang w:bidi="ar-SA"/>
        </w:rPr>
        <w:pict>
          <v:shape id="_x0000_s1062" type="#_x0000_t202" style="position:absolute;left:0;text-align:left;margin-left:32.2pt;margin-top:15.5pt;width:17pt;height:19pt;z-index:251675648;mso-position-horizontal-relative:text;mso-position-vertical-relative:text" filled="f" stroked="f">
            <v:textbox style="mso-next-textbox:#_x0000_s1062">
              <w:txbxContent>
                <w:p w:rsidR="00DC10FE" w:rsidRPr="007F681A" w:rsidRDefault="00DC10FE">
                  <w:pPr>
                    <w:rPr>
                      <w:rFonts w:cs="Tahoma"/>
                      <w:sz w:val="20"/>
                      <w:szCs w:val="20"/>
                    </w:rPr>
                  </w:pPr>
                  <w:r>
                    <w:rPr>
                      <w:rFonts w:cs="Tahoma"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 w:rsidR="00320CD3" w:rsidRPr="00CC2C66">
        <w:rPr>
          <w:rFonts w:hint="cs"/>
          <w:sz w:val="20"/>
          <w:szCs w:val="20"/>
          <w:rtl/>
        </w:rPr>
        <w:t xml:space="preserve">جدول </w:t>
      </w:r>
      <w:r w:rsidR="00320CD3">
        <w:rPr>
          <w:rFonts w:hint="cs"/>
          <w:sz w:val="20"/>
          <w:szCs w:val="20"/>
          <w:rtl/>
        </w:rPr>
        <w:t>4:</w:t>
      </w:r>
      <w:r w:rsidR="00320CD3" w:rsidRPr="00CC2C66">
        <w:rPr>
          <w:rFonts w:hint="cs"/>
          <w:sz w:val="20"/>
          <w:szCs w:val="20"/>
          <w:rtl/>
        </w:rPr>
        <w:t xml:space="preserve"> مجموعه قوانین فازی برای خروجی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</w:p>
    <w:tbl>
      <w:tblPr>
        <w:tblW w:w="4147" w:type="dxa"/>
        <w:jc w:val="center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445"/>
        <w:gridCol w:w="487"/>
        <w:gridCol w:w="487"/>
        <w:gridCol w:w="487"/>
        <w:gridCol w:w="487"/>
        <w:gridCol w:w="487"/>
        <w:gridCol w:w="458"/>
      </w:tblGrid>
      <w:tr w:rsidR="00520472" w:rsidRPr="001F52C5" w:rsidTr="00520472">
        <w:trPr>
          <w:trHeight w:hRule="exact" w:val="588"/>
          <w:jc w:val="center"/>
        </w:trPr>
        <w:tc>
          <w:tcPr>
            <w:tcW w:w="809" w:type="dxa"/>
            <w:tcBorders>
              <w:tl2br w:val="single" w:sz="4" w:space="0" w:color="auto"/>
            </w:tcBorders>
            <w:shd w:val="clear" w:color="auto" w:fill="auto"/>
          </w:tcPr>
          <w:p w:rsidR="00520472" w:rsidRPr="001F52C5" w:rsidRDefault="00A92F8C" w:rsidP="004F3FCF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bidi="ar-SA"/>
              </w:rPr>
              <w:pict>
                <v:shape id="_x0000_s1073" type="#_x0000_t202" style="position:absolute;left:0;text-align:left;margin-left:-5.05pt;margin-top:10.5pt;width:24.85pt;height:19pt;z-index:251681792" filled="f" stroked="f">
                  <v:textbox style="mso-next-textbox:#_x0000_s1073">
                    <w:txbxContent>
                      <w:p w:rsidR="00DC10FE" w:rsidRPr="007F681A" w:rsidRDefault="00DC10FE" w:rsidP="00520472">
                        <w:pPr>
                          <w:rPr>
                            <w:rFonts w:cs="Tahoma"/>
                            <w:sz w:val="20"/>
                            <w:szCs w:val="20"/>
                          </w:rPr>
                        </w:pPr>
                        <w:r w:rsidRPr="007F681A">
                          <w:rPr>
                            <w:rFonts w:cs="Tahoma"/>
                            <w:sz w:val="20"/>
                            <w:szCs w:val="20"/>
                          </w:rPr>
                          <w:t>ec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ZO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227C7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NS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  <w:tr w:rsidR="00520472" w:rsidRPr="001F52C5" w:rsidTr="00F96443">
        <w:trPr>
          <w:trHeight w:hRule="exact" w:val="284"/>
          <w:jc w:val="center"/>
        </w:trPr>
        <w:tc>
          <w:tcPr>
            <w:tcW w:w="80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20472" w:rsidRPr="001F52C5" w:rsidRDefault="00520472" w:rsidP="00F96443">
            <w:pPr>
              <w:jc w:val="center"/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520472" w:rsidRPr="001F52C5" w:rsidRDefault="00520472" w:rsidP="004227C7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PM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PS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520472" w:rsidRPr="001F52C5" w:rsidRDefault="00520472" w:rsidP="004F3FCF">
            <w:pPr>
              <w:rPr>
                <w:sz w:val="18"/>
                <w:szCs w:val="18"/>
              </w:rPr>
            </w:pPr>
            <w:r w:rsidRPr="001F52C5">
              <w:rPr>
                <w:sz w:val="18"/>
                <w:szCs w:val="18"/>
              </w:rPr>
              <w:t>PB</w:t>
            </w:r>
          </w:p>
        </w:tc>
      </w:tr>
    </w:tbl>
    <w:p w:rsidR="00BB290D" w:rsidRDefault="00320CD3" w:rsidP="00BB290D">
      <w:pPr>
        <w:spacing w:before="240"/>
        <w:ind w:firstLine="412"/>
        <w:rPr>
          <w:rFonts w:asciiTheme="majorBidi" w:hAnsiTheme="majorBidi"/>
        </w:rPr>
      </w:pPr>
      <w:r>
        <w:rPr>
          <w:rFonts w:asciiTheme="majorBidi" w:hAnsiTheme="majorBidi" w:hint="cs"/>
          <w:rtl/>
        </w:rPr>
        <w:t>شکل (3)</w:t>
      </w:r>
      <w:r w:rsidR="003072C5">
        <w:rPr>
          <w:rFonts w:asciiTheme="majorBidi" w:hAnsiTheme="majorBidi" w:hint="cs"/>
          <w:rtl/>
        </w:rPr>
        <w:t xml:space="preserve"> توابع عضویت فازی نوع-2 </w:t>
      </w:r>
      <w:r w:rsidR="007E7566">
        <w:rPr>
          <w:rFonts w:asciiTheme="majorBidi" w:hAnsiTheme="majorBidi"/>
          <w:rtl/>
        </w:rPr>
        <w:t>بازه‌ا</w:t>
      </w:r>
      <w:r w:rsidR="007E7566">
        <w:rPr>
          <w:rFonts w:asciiTheme="majorBidi" w:hAnsiTheme="majorBidi" w:hint="cs"/>
          <w:rtl/>
        </w:rPr>
        <w:t>ی</w:t>
      </w:r>
      <w:r w:rsidR="003072C5">
        <w:rPr>
          <w:rFonts w:asciiTheme="majorBidi" w:hAnsiTheme="majorBidi" w:hint="cs"/>
          <w:rtl/>
        </w:rPr>
        <w:t xml:space="preserve"> </w:t>
      </w:r>
      <w:r w:rsidR="0051383C">
        <w:rPr>
          <w:rFonts w:asciiTheme="majorBidi" w:hAnsiTheme="majorBidi" w:hint="cs"/>
          <w:rtl/>
        </w:rPr>
        <w:t xml:space="preserve">را </w:t>
      </w:r>
      <w:r w:rsidR="003072C5">
        <w:rPr>
          <w:rFonts w:asciiTheme="majorBidi" w:hAnsiTheme="majorBidi" w:hint="cs"/>
          <w:rtl/>
        </w:rPr>
        <w:t xml:space="preserve">برای </w:t>
      </w:r>
      <w:r w:rsidR="007E7566">
        <w:rPr>
          <w:rFonts w:asciiTheme="majorBidi" w:hAnsiTheme="majorBidi"/>
          <w:rtl/>
        </w:rPr>
        <w:t>ورود</w:t>
      </w:r>
      <w:r w:rsidR="007E7566">
        <w:rPr>
          <w:rFonts w:asciiTheme="majorBidi" w:hAnsiTheme="majorBidi" w:hint="cs"/>
          <w:rtl/>
        </w:rPr>
        <w:t>ی‌</w:t>
      </w:r>
      <w:r w:rsidR="007E7566">
        <w:rPr>
          <w:rFonts w:asciiTheme="majorBidi" w:hAnsiTheme="majorBidi" w:hint="eastAsia"/>
          <w:rtl/>
        </w:rPr>
        <w:t>ها</w:t>
      </w:r>
      <w:r w:rsidR="003072C5">
        <w:rPr>
          <w:rFonts w:asciiTheme="majorBidi" w:hAnsiTheme="majorBidi" w:hint="cs"/>
          <w:rtl/>
        </w:rPr>
        <w:t xml:space="preserve"> و </w:t>
      </w:r>
      <w:r w:rsidR="007E7566">
        <w:rPr>
          <w:rFonts w:asciiTheme="majorBidi" w:hAnsiTheme="majorBidi"/>
          <w:rtl/>
        </w:rPr>
        <w:t>خروج</w:t>
      </w:r>
      <w:r w:rsidR="007E7566">
        <w:rPr>
          <w:rFonts w:asciiTheme="majorBidi" w:hAnsiTheme="majorBidi" w:hint="cs"/>
          <w:rtl/>
        </w:rPr>
        <w:t>ی‌</w:t>
      </w:r>
      <w:r w:rsidR="007E7566">
        <w:rPr>
          <w:rFonts w:asciiTheme="majorBidi" w:hAnsiTheme="majorBidi" w:hint="eastAsia"/>
          <w:rtl/>
        </w:rPr>
        <w:t>ها</w:t>
      </w:r>
      <w:r w:rsidR="0026054D">
        <w:rPr>
          <w:rFonts w:asciiTheme="majorBidi" w:hAnsiTheme="majorBidi" w:hint="cs"/>
          <w:rtl/>
        </w:rPr>
        <w:t xml:space="preserve"> </w:t>
      </w:r>
      <w:r w:rsidR="003072C5">
        <w:rPr>
          <w:rFonts w:asciiTheme="majorBidi" w:hAnsiTheme="majorBidi" w:hint="cs"/>
          <w:rtl/>
        </w:rPr>
        <w:t xml:space="preserve">نشان </w:t>
      </w:r>
      <w:r w:rsidR="0026054D">
        <w:rPr>
          <w:rFonts w:asciiTheme="majorBidi" w:hAnsiTheme="majorBidi" w:hint="cs"/>
          <w:rtl/>
        </w:rPr>
        <w:t>می</w:t>
      </w:r>
      <w:r w:rsidR="0026054D">
        <w:rPr>
          <w:rFonts w:asciiTheme="majorBidi" w:hAnsiTheme="majorBidi"/>
          <w:rtl/>
        </w:rPr>
        <w:softHyphen/>
      </w:r>
      <w:r w:rsidR="0026054D">
        <w:rPr>
          <w:rFonts w:asciiTheme="majorBidi" w:hAnsiTheme="majorBidi" w:hint="cs"/>
          <w:rtl/>
        </w:rPr>
        <w:t>دهد</w:t>
      </w:r>
      <w:r w:rsidR="003072C5">
        <w:rPr>
          <w:rFonts w:asciiTheme="majorBidi" w:hAnsiTheme="majorBidi" w:hint="cs"/>
          <w:rtl/>
        </w:rPr>
        <w:t>.</w:t>
      </w:r>
    </w:p>
    <w:p w:rsidR="001B0482" w:rsidRDefault="00DB39DF" w:rsidP="00BB290D">
      <w:pPr>
        <w:spacing w:before="240"/>
        <w:jc w:val="left"/>
        <w:rPr>
          <w:rFonts w:asciiTheme="majorBidi" w:hAnsiTheme="majorBidi"/>
          <w:rtl/>
        </w:rPr>
      </w:pPr>
      <w:r w:rsidRPr="001B0482">
        <w:rPr>
          <w:rFonts w:asciiTheme="majorBidi" w:hAnsiTheme="majorBidi"/>
          <w:noProof/>
          <w:rtl/>
          <w:lang w:bidi="ar-SA"/>
        </w:rPr>
        <w:drawing>
          <wp:inline distT="0" distB="0" distL="0" distR="0">
            <wp:extent cx="2947670" cy="1403223"/>
            <wp:effectExtent l="0" t="0" r="0" b="0"/>
            <wp:docPr id="1" name="Picture 1" descr="C:\Users\foshat behbahan\Desktop\3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oshat behbahan\Desktop\302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49591" b="59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140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CD3" w:rsidRPr="00320CD3" w:rsidRDefault="00320CD3" w:rsidP="00320CD3">
      <w:pPr>
        <w:jc w:val="left"/>
        <w:rPr>
          <w:rFonts w:asciiTheme="majorBidi" w:hAnsiTheme="majorBidi"/>
          <w:sz w:val="20"/>
          <w:szCs w:val="20"/>
          <w:rtl/>
        </w:rPr>
      </w:pPr>
      <w:r w:rsidRPr="00320CD3">
        <w:rPr>
          <w:rFonts w:asciiTheme="majorBidi" w:hAnsiTheme="majorBidi" w:hint="cs"/>
          <w:sz w:val="20"/>
          <w:szCs w:val="20"/>
          <w:rtl/>
        </w:rPr>
        <w:t>شکل</w:t>
      </w:r>
      <w:r w:rsidR="003E5027">
        <w:rPr>
          <w:rFonts w:asciiTheme="majorBidi" w:hAnsiTheme="majorBidi" w:hint="cs"/>
          <w:sz w:val="20"/>
          <w:szCs w:val="20"/>
          <w:rtl/>
        </w:rPr>
        <w:t xml:space="preserve"> </w:t>
      </w:r>
      <w:r w:rsidRPr="00320CD3">
        <w:rPr>
          <w:rFonts w:asciiTheme="majorBidi" w:hAnsiTheme="majorBidi" w:hint="cs"/>
          <w:sz w:val="20"/>
          <w:szCs w:val="20"/>
          <w:rtl/>
        </w:rPr>
        <w:t xml:space="preserve">3: نمایش توابع عضویت </w:t>
      </w:r>
      <w:r w:rsidR="00851684">
        <w:rPr>
          <w:rFonts w:asciiTheme="majorBidi" w:hAnsiTheme="majorBidi"/>
          <w:sz w:val="20"/>
          <w:szCs w:val="20"/>
          <w:rtl/>
        </w:rPr>
        <w:t>ورود</w:t>
      </w:r>
      <w:r w:rsidR="00851684">
        <w:rPr>
          <w:rFonts w:asciiTheme="majorBidi" w:hAnsiTheme="majorBidi" w:hint="cs"/>
          <w:sz w:val="20"/>
          <w:szCs w:val="20"/>
          <w:rtl/>
        </w:rPr>
        <w:t>ی‌</w:t>
      </w:r>
      <w:r w:rsidR="00851684">
        <w:rPr>
          <w:rFonts w:asciiTheme="majorBidi" w:hAnsiTheme="majorBidi" w:hint="eastAsia"/>
          <w:sz w:val="20"/>
          <w:szCs w:val="20"/>
          <w:rtl/>
        </w:rPr>
        <w:t>ها</w:t>
      </w:r>
      <w:r w:rsidRPr="00320CD3">
        <w:rPr>
          <w:rFonts w:asciiTheme="majorBidi" w:hAnsiTheme="majorBidi" w:hint="cs"/>
          <w:sz w:val="20"/>
          <w:szCs w:val="20"/>
          <w:rtl/>
        </w:rPr>
        <w:t xml:space="preserve"> و </w:t>
      </w:r>
      <w:r w:rsidR="00851684">
        <w:rPr>
          <w:rFonts w:asciiTheme="majorBidi" w:hAnsiTheme="majorBidi"/>
          <w:sz w:val="20"/>
          <w:szCs w:val="20"/>
          <w:rtl/>
        </w:rPr>
        <w:t>خروج</w:t>
      </w:r>
      <w:r w:rsidR="00851684">
        <w:rPr>
          <w:rFonts w:asciiTheme="majorBidi" w:hAnsiTheme="majorBidi" w:hint="cs"/>
          <w:sz w:val="20"/>
          <w:szCs w:val="20"/>
          <w:rtl/>
        </w:rPr>
        <w:t>ی‌</w:t>
      </w:r>
      <w:r w:rsidR="00851684">
        <w:rPr>
          <w:rFonts w:asciiTheme="majorBidi" w:hAnsiTheme="majorBidi" w:hint="eastAsia"/>
          <w:sz w:val="20"/>
          <w:szCs w:val="20"/>
          <w:rtl/>
        </w:rPr>
        <w:t>ها</w:t>
      </w:r>
      <w:r w:rsidR="00851684">
        <w:rPr>
          <w:rFonts w:asciiTheme="majorBidi" w:hAnsiTheme="majorBidi" w:hint="cs"/>
          <w:sz w:val="20"/>
          <w:szCs w:val="20"/>
          <w:rtl/>
        </w:rPr>
        <w:t>ی</w:t>
      </w:r>
      <w:r w:rsidRPr="00320CD3">
        <w:rPr>
          <w:rFonts w:asciiTheme="majorBidi" w:hAnsiTheme="majorBidi" w:hint="cs"/>
          <w:sz w:val="20"/>
          <w:szCs w:val="20"/>
          <w:rtl/>
        </w:rPr>
        <w:t xml:space="preserve"> فازی </w:t>
      </w:r>
      <w:r w:rsidRPr="003E5027">
        <w:rPr>
          <w:rFonts w:asciiTheme="majorBidi" w:hAnsiTheme="majorBidi"/>
          <w:sz w:val="16"/>
          <w:szCs w:val="16"/>
        </w:rPr>
        <w:t>PID</w:t>
      </w:r>
      <w:r w:rsidRPr="00320CD3">
        <w:rPr>
          <w:rFonts w:asciiTheme="majorBidi" w:hAnsiTheme="majorBidi" w:hint="cs"/>
          <w:sz w:val="20"/>
          <w:szCs w:val="20"/>
          <w:rtl/>
        </w:rPr>
        <w:t xml:space="preserve"> نوع-2</w:t>
      </w:r>
      <w:r w:rsidR="003E5027">
        <w:rPr>
          <w:rFonts w:asciiTheme="majorBidi" w:hAnsiTheme="majorBidi" w:hint="cs"/>
          <w:sz w:val="20"/>
          <w:szCs w:val="20"/>
          <w:rtl/>
        </w:rPr>
        <w:t xml:space="preserve">  </w:t>
      </w:r>
      <w:r w:rsidRPr="00320CD3">
        <w:rPr>
          <w:rFonts w:asciiTheme="majorBidi" w:hAnsiTheme="majorBidi" w:hint="cs"/>
          <w:sz w:val="20"/>
          <w:szCs w:val="20"/>
          <w:rtl/>
        </w:rPr>
        <w:t xml:space="preserve"> </w:t>
      </w:r>
      <w:r w:rsidR="00851684">
        <w:rPr>
          <w:rFonts w:asciiTheme="majorBidi" w:hAnsiTheme="majorBidi"/>
          <w:sz w:val="20"/>
          <w:szCs w:val="20"/>
          <w:rtl/>
        </w:rPr>
        <w:t>بازه‌ا</w:t>
      </w:r>
      <w:r w:rsidR="00851684">
        <w:rPr>
          <w:rFonts w:asciiTheme="majorBidi" w:hAnsiTheme="majorBidi" w:hint="cs"/>
          <w:sz w:val="20"/>
          <w:szCs w:val="20"/>
          <w:rtl/>
        </w:rPr>
        <w:t>ی</w:t>
      </w:r>
    </w:p>
    <w:p w:rsidR="003072C5" w:rsidRDefault="00AD1C8C" w:rsidP="00AD1C8C">
      <w:pPr>
        <w:pStyle w:val="Heading1"/>
      </w:pPr>
      <w:r w:rsidRPr="0007651A">
        <w:rPr>
          <w:rtl/>
        </w:rPr>
        <w:lastRenderedPageBreak/>
        <w:t>شب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ه‌ساز</w:t>
      </w:r>
      <w:r w:rsidRPr="0007651A">
        <w:rPr>
          <w:rFonts w:hint="cs"/>
          <w:rtl/>
        </w:rPr>
        <w:t>ی</w:t>
      </w:r>
    </w:p>
    <w:p w:rsidR="003E5027" w:rsidRPr="007A4DAB" w:rsidRDefault="007E7566" w:rsidP="007A4DAB">
      <w:pPr>
        <w:ind w:firstLine="322"/>
      </w:pPr>
      <w:r>
        <w:rPr>
          <w:rtl/>
        </w:rPr>
        <w:t>کنترل‌کننده‌ها</w:t>
      </w:r>
      <w:r>
        <w:rPr>
          <w:rFonts w:hint="cs"/>
          <w:rtl/>
        </w:rPr>
        <w:t>ی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و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فازی نوع-1 و نوع-2 </w:t>
      </w:r>
      <w:r>
        <w:rPr>
          <w:rtl/>
        </w:rPr>
        <w:t>بازه‌ا</w:t>
      </w:r>
      <w:r>
        <w:rPr>
          <w:rFonts w:hint="cs"/>
          <w:rtl/>
        </w:rPr>
        <w:t>ی</w:t>
      </w:r>
      <w:r w:rsidR="00DB615D" w:rsidRPr="0007651A">
        <w:rPr>
          <w:rFonts w:hint="cs"/>
          <w:rtl/>
        </w:rPr>
        <w:t xml:space="preserve"> در محیط سیمولینک </w:t>
      </w:r>
      <w:r w:rsidR="00DB615D" w:rsidRPr="0007651A">
        <w:rPr>
          <w:rFonts w:ascii="Times New Roman" w:hAnsi="Times New Roman" w:cs="Times New Roman"/>
          <w:sz w:val="20"/>
          <w:szCs w:val="20"/>
        </w:rPr>
        <w:t>MATLAB</w:t>
      </w:r>
      <w:r w:rsidR="00DB615D" w:rsidRPr="0007651A">
        <w:rPr>
          <w:rFonts w:asciiTheme="majorBidi" w:hAnsiTheme="majorBidi"/>
          <w:rtl/>
        </w:rPr>
        <w:t xml:space="preserve"> </w:t>
      </w:r>
      <w:r>
        <w:rPr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اده‌ساز</w:t>
      </w:r>
      <w:r>
        <w:rPr>
          <w:rFonts w:hint="cs"/>
          <w:rtl/>
        </w:rPr>
        <w:t>ی</w:t>
      </w:r>
      <w:r w:rsidR="00DB615D" w:rsidRPr="0007651A">
        <w:rPr>
          <w:rFonts w:hint="cs"/>
          <w:rtl/>
        </w:rPr>
        <w:t xml:space="preserve"> </w:t>
      </w:r>
      <w:r>
        <w:rPr>
          <w:rtl/>
        </w:rPr>
        <w:t>شده‌اند</w:t>
      </w:r>
      <w:r w:rsidR="00DB615D" w:rsidRPr="0007651A">
        <w:rPr>
          <w:rFonts w:hint="cs"/>
          <w:rtl/>
        </w:rPr>
        <w:t xml:space="preserve">. در شکل </w:t>
      </w:r>
      <w:r w:rsidR="00320CD3">
        <w:rPr>
          <w:rFonts w:hint="cs"/>
          <w:rtl/>
        </w:rPr>
        <w:t>(4)</w:t>
      </w:r>
      <w:r w:rsidR="00DB615D" w:rsidRPr="0007651A">
        <w:rPr>
          <w:rFonts w:hint="cs"/>
          <w:rtl/>
        </w:rPr>
        <w:t xml:space="preserve"> پاسخ </w:t>
      </w:r>
      <w:r w:rsidR="00DB615D" w:rsidRPr="0007651A">
        <w:rPr>
          <w:rtl/>
        </w:rPr>
        <w:t>س</w:t>
      </w:r>
      <w:r w:rsidR="00DB615D" w:rsidRPr="0007651A">
        <w:rPr>
          <w:rFonts w:hint="cs"/>
          <w:rtl/>
        </w:rPr>
        <w:t>ی</w:t>
      </w:r>
      <w:r w:rsidR="00DB615D" w:rsidRPr="0007651A">
        <w:rPr>
          <w:rFonts w:hint="eastAsia"/>
          <w:rtl/>
        </w:rPr>
        <w:t>ستم‌ها</w:t>
      </w:r>
      <w:r w:rsidR="00DB615D" w:rsidRPr="0007651A">
        <w:rPr>
          <w:rFonts w:hint="cs"/>
          <w:rtl/>
        </w:rPr>
        <w:t xml:space="preserve">ی </w:t>
      </w:r>
      <w:r w:rsidR="00DB615D" w:rsidRPr="0007651A">
        <w:rPr>
          <w:rtl/>
        </w:rPr>
        <w:t>کنترل‌کننده</w:t>
      </w:r>
      <w:r w:rsidR="00DB615D" w:rsidRPr="0007651A">
        <w:rPr>
          <w:rFonts w:hint="cs"/>
          <w:rtl/>
        </w:rPr>
        <w:t xml:space="preserve"> سطح درام بویلر به ورودی پله نشان </w:t>
      </w:r>
      <w:r w:rsidR="00DB615D" w:rsidRPr="0007651A">
        <w:rPr>
          <w:rtl/>
        </w:rPr>
        <w:t>داده‌شده‌</w:t>
      </w:r>
      <w:r w:rsidR="00DB615D" w:rsidRPr="0007651A">
        <w:rPr>
          <w:rFonts w:hint="cs"/>
          <w:rtl/>
        </w:rPr>
        <w:t xml:space="preserve"> است. </w:t>
      </w:r>
      <w:r w:rsidR="003E4EF2">
        <w:rPr>
          <w:rFonts w:hint="cs"/>
          <w:rtl/>
        </w:rPr>
        <w:t xml:space="preserve">با توجه به رابطه تابع تبدیل بویلر، سیستم دارای صفر سمت راست است که اثر آن </w:t>
      </w:r>
      <w:r w:rsidR="00851684">
        <w:rPr>
          <w:rtl/>
        </w:rPr>
        <w:t>به‌صورت</w:t>
      </w:r>
      <w:r w:rsidR="003E4EF2">
        <w:rPr>
          <w:rFonts w:hint="cs"/>
          <w:rtl/>
        </w:rPr>
        <w:t xml:space="preserve"> فروجهش در پاسخ پله سیستم نمایان شده است. با توجه به پاسخ کلی هر سه </w:t>
      </w:r>
      <w:r w:rsidR="00851684">
        <w:rPr>
          <w:rtl/>
        </w:rPr>
        <w:t>کنترل‌کننده</w:t>
      </w:r>
      <w:r w:rsidR="001831F6">
        <w:rPr>
          <w:rFonts w:hint="cs"/>
          <w:rtl/>
        </w:rPr>
        <w:t>،</w:t>
      </w:r>
      <w:r w:rsidR="003E4EF2">
        <w:rPr>
          <w:rFonts w:hint="cs"/>
          <w:rtl/>
        </w:rPr>
        <w:t xml:space="preserve"> </w:t>
      </w:r>
      <w:r w:rsidR="00DB615D" w:rsidRPr="0007651A">
        <w:rPr>
          <w:rFonts w:hint="cs"/>
          <w:rtl/>
        </w:rPr>
        <w:t xml:space="preserve">واضح است که </w:t>
      </w:r>
      <w:r w:rsidR="00DB615D" w:rsidRPr="0007651A">
        <w:rPr>
          <w:rtl/>
        </w:rPr>
        <w:t>کنترل‌کننده‌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فازی نوع-2 </w:t>
      </w:r>
      <w:r>
        <w:rPr>
          <w:rtl/>
        </w:rPr>
        <w:t>بازه‌ا</w:t>
      </w:r>
      <w:r>
        <w:rPr>
          <w:rFonts w:hint="cs"/>
          <w:rtl/>
        </w:rPr>
        <w:t>ی</w:t>
      </w:r>
      <w:r w:rsidR="00DB615D" w:rsidRPr="0007651A">
        <w:rPr>
          <w:rFonts w:hint="cs"/>
          <w:rtl/>
        </w:rPr>
        <w:t xml:space="preserve"> </w:t>
      </w:r>
      <w:r w:rsidR="00851684">
        <w:rPr>
          <w:rtl/>
        </w:rPr>
        <w:t>ازلحاظ</w:t>
      </w:r>
      <w:r w:rsidR="004D06FB">
        <w:rPr>
          <w:rFonts w:hint="cs"/>
          <w:rtl/>
        </w:rPr>
        <w:t xml:space="preserve"> کاهش میزان فراجهش، فروجهش</w:t>
      </w:r>
      <w:r w:rsidR="00DB615D" w:rsidRPr="0007651A">
        <w:rPr>
          <w:rFonts w:hint="cs"/>
          <w:rtl/>
        </w:rPr>
        <w:t xml:space="preserve"> و زمان نشست پاسخ بهتری نسبت به </w:t>
      </w:r>
      <w:r w:rsidR="00DB615D" w:rsidRPr="0007651A">
        <w:rPr>
          <w:rtl/>
        </w:rPr>
        <w:t>کنترل‌کننده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asciiTheme="majorBidi" w:hAnsiTheme="majorBidi" w:hint="cs"/>
          <w:rtl/>
        </w:rPr>
        <w:t xml:space="preserve"> و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asciiTheme="majorBidi" w:hAnsiTheme="majorBidi" w:hint="cs"/>
          <w:rtl/>
        </w:rPr>
        <w:t xml:space="preserve"> فازی نوع-1</w:t>
      </w:r>
      <w:r w:rsidR="00DB615D" w:rsidRPr="0007651A">
        <w:rPr>
          <w:rFonts w:hint="cs"/>
          <w:rtl/>
        </w:rPr>
        <w:t xml:space="preserve"> دارد.</w:t>
      </w:r>
    </w:p>
    <w:p w:rsidR="00740526" w:rsidRDefault="006A0240" w:rsidP="006A0240">
      <w:pPr>
        <w:ind w:firstLine="322"/>
        <w:jc w:val="center"/>
      </w:pPr>
      <w:r>
        <w:rPr>
          <w:noProof/>
          <w:rtl/>
          <w:lang w:bidi="ar-SA"/>
        </w:rPr>
        <w:drawing>
          <wp:inline distT="0" distB="0" distL="0" distR="0">
            <wp:extent cx="2829981" cy="2844141"/>
            <wp:effectExtent l="19050" t="0" r="8469" b="0"/>
            <wp:docPr id="4" name="Picture 4" descr="C:\Users\foshat behbahan\Desktop\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oshat behbahan\Desktop\44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005" t="2827" r="7422" b="2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16" cy="284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027" w:rsidRPr="00320CD3" w:rsidRDefault="00320CD3" w:rsidP="007A4DAB">
      <w:pPr>
        <w:ind w:firstLine="412"/>
        <w:jc w:val="center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 xml:space="preserve">شکل 4: پاسخ زمانی سه </w:t>
      </w:r>
      <w:r w:rsidR="00851684">
        <w:rPr>
          <w:sz w:val="20"/>
          <w:szCs w:val="20"/>
          <w:rtl/>
        </w:rPr>
        <w:t>کنترل‌کننده</w:t>
      </w:r>
      <w:r>
        <w:rPr>
          <w:rFonts w:hint="cs"/>
          <w:sz w:val="20"/>
          <w:szCs w:val="20"/>
          <w:rtl/>
        </w:rPr>
        <w:t xml:space="preserve"> به ورودی پله</w:t>
      </w:r>
    </w:p>
    <w:p w:rsidR="003E5027" w:rsidRDefault="00DB615D" w:rsidP="000F3779">
      <w:pPr>
        <w:spacing w:before="240"/>
        <w:ind w:firstLine="412"/>
      </w:pPr>
      <w:r w:rsidRPr="00CA2522">
        <w:rPr>
          <w:rFonts w:hint="cs"/>
          <w:rtl/>
        </w:rPr>
        <w:t xml:space="preserve">در جدول </w:t>
      </w:r>
      <w:r w:rsidR="00320CD3">
        <w:rPr>
          <w:rFonts w:hint="cs"/>
          <w:rtl/>
        </w:rPr>
        <w:t>(</w:t>
      </w:r>
      <w:r w:rsidR="000F3779">
        <w:rPr>
          <w:rFonts w:hint="cs"/>
          <w:rtl/>
        </w:rPr>
        <w:t>5</w:t>
      </w:r>
      <w:r w:rsidR="00320CD3">
        <w:rPr>
          <w:rFonts w:hint="cs"/>
          <w:rtl/>
        </w:rPr>
        <w:t>)</w:t>
      </w:r>
      <w:r w:rsidR="001831F6">
        <w:rPr>
          <w:rFonts w:hint="cs"/>
          <w:rtl/>
        </w:rPr>
        <w:t>، نتایج مقایسه</w:t>
      </w:r>
      <w:r w:rsidRPr="00CA2522">
        <w:rPr>
          <w:rFonts w:hint="cs"/>
          <w:rtl/>
        </w:rPr>
        <w:t xml:space="preserve"> این سه نوع </w:t>
      </w:r>
      <w:r w:rsidRPr="00CA2522">
        <w:rPr>
          <w:rtl/>
        </w:rPr>
        <w:t>کنترل‌کننده</w:t>
      </w:r>
      <w:r w:rsidRPr="00CA2522">
        <w:rPr>
          <w:rFonts w:hint="cs"/>
          <w:rtl/>
        </w:rPr>
        <w:t xml:space="preserve"> سطح درام بویلر آورده شده است.</w:t>
      </w:r>
      <w:r w:rsidR="00D776B0">
        <w:rPr>
          <w:rFonts w:hint="cs"/>
          <w:rtl/>
        </w:rPr>
        <w:t xml:space="preserve"> میزان فراجهش و فروجهش در </w:t>
      </w:r>
      <w:r w:rsidR="00D776B0">
        <w:rPr>
          <w:rtl/>
        </w:rPr>
        <w:t>کنترل‌کننده</w:t>
      </w:r>
      <w:r w:rsidR="00D776B0" w:rsidRPr="003E4EF2">
        <w:rPr>
          <w:rFonts w:hint="cs"/>
          <w:rtl/>
        </w:rPr>
        <w:t xml:space="preserve"> </w:t>
      </w:r>
      <w:r w:rsidR="00D776B0" w:rsidRPr="003E4EF2">
        <w:rPr>
          <w:rFonts w:ascii="Times New Roman" w:hAnsi="Times New Roman" w:cs="Times New Roman"/>
          <w:sz w:val="20"/>
          <w:szCs w:val="20"/>
        </w:rPr>
        <w:t>PID</w:t>
      </w:r>
      <w:r w:rsidR="00D776B0">
        <w:rPr>
          <w:rFonts w:hint="cs"/>
          <w:rtl/>
        </w:rPr>
        <w:t xml:space="preserve"> به ترتیب 77 درصد و 14 درصد است. این مقادیر برای </w:t>
      </w:r>
      <w:r w:rsidR="00D776B0">
        <w:rPr>
          <w:rtl/>
        </w:rPr>
        <w:t>کنترل‌کننده</w:t>
      </w:r>
      <w:r w:rsidR="00D776B0">
        <w:rPr>
          <w:rFonts w:hint="cs"/>
          <w:rtl/>
        </w:rPr>
        <w:t xml:space="preserve"> </w:t>
      </w:r>
      <w:r w:rsidR="00D776B0" w:rsidRPr="003E4EF2">
        <w:rPr>
          <w:rFonts w:hint="cs"/>
          <w:rtl/>
        </w:rPr>
        <w:t xml:space="preserve">فازی </w:t>
      </w:r>
      <w:r w:rsidR="00D776B0" w:rsidRPr="003E4EF2">
        <w:rPr>
          <w:rFonts w:ascii="Times New Roman" w:hAnsi="Times New Roman" w:cs="Times New Roman"/>
          <w:sz w:val="20"/>
          <w:szCs w:val="20"/>
        </w:rPr>
        <w:t>PID</w:t>
      </w:r>
      <w:r w:rsidR="00D776B0">
        <w:rPr>
          <w:rFonts w:hint="cs"/>
          <w:rtl/>
        </w:rPr>
        <w:t xml:space="preserve"> نوع-1 به ترتیب </w:t>
      </w:r>
      <w:r w:rsidR="00E60A2F">
        <w:rPr>
          <w:rFonts w:hint="cs"/>
          <w:rtl/>
        </w:rPr>
        <w:t xml:space="preserve">75 درصد و 13درصد است، </w:t>
      </w:r>
      <w:r w:rsidR="00257565">
        <w:rPr>
          <w:rtl/>
        </w:rPr>
        <w:t>درحال</w:t>
      </w:r>
      <w:r w:rsidR="00257565">
        <w:rPr>
          <w:rFonts w:hint="cs"/>
          <w:rtl/>
        </w:rPr>
        <w:t>ی‌</w:t>
      </w:r>
      <w:r w:rsidR="00257565">
        <w:rPr>
          <w:rFonts w:hint="eastAsia"/>
          <w:rtl/>
        </w:rPr>
        <w:t>که</w:t>
      </w:r>
      <w:r w:rsidR="00E60A2F">
        <w:rPr>
          <w:rFonts w:hint="cs"/>
          <w:rtl/>
        </w:rPr>
        <w:t xml:space="preserve"> </w:t>
      </w:r>
      <w:r w:rsidR="00851684">
        <w:rPr>
          <w:rtl/>
        </w:rPr>
        <w:t>کنترل‌کننده</w:t>
      </w:r>
      <w:r w:rsidR="003E4EF2">
        <w:rPr>
          <w:rFonts w:hint="cs"/>
          <w:rtl/>
        </w:rPr>
        <w:t xml:space="preserve"> </w:t>
      </w:r>
      <w:r w:rsidR="003E4EF2" w:rsidRPr="003E4EF2">
        <w:rPr>
          <w:rFonts w:hint="cs"/>
          <w:rtl/>
        </w:rPr>
        <w:t xml:space="preserve">فازی </w:t>
      </w:r>
      <w:r w:rsidR="003E4EF2" w:rsidRPr="003E4EF2">
        <w:rPr>
          <w:rFonts w:ascii="Times New Roman" w:hAnsi="Times New Roman" w:cs="Times New Roman"/>
          <w:sz w:val="20"/>
          <w:szCs w:val="20"/>
        </w:rPr>
        <w:t>PID</w:t>
      </w:r>
      <w:r w:rsidR="003E4EF2" w:rsidRPr="003E4EF2">
        <w:rPr>
          <w:rFonts w:hint="cs"/>
          <w:rtl/>
        </w:rPr>
        <w:t xml:space="preserve"> نوع-2 </w:t>
      </w:r>
      <w:r w:rsidR="00851684">
        <w:rPr>
          <w:rtl/>
        </w:rPr>
        <w:t>بازه‌ا</w:t>
      </w:r>
      <w:r w:rsidR="00851684">
        <w:rPr>
          <w:rFonts w:hint="cs"/>
          <w:rtl/>
        </w:rPr>
        <w:t>ی</w:t>
      </w:r>
      <w:r w:rsidR="002D1B74">
        <w:rPr>
          <w:rFonts w:hint="cs"/>
          <w:rtl/>
        </w:rPr>
        <w:t>،</w:t>
      </w:r>
      <w:r w:rsidR="003E4EF2">
        <w:rPr>
          <w:rFonts w:hint="cs"/>
          <w:rtl/>
        </w:rPr>
        <w:t xml:space="preserve"> میز</w:t>
      </w:r>
      <w:r w:rsidR="001831F6">
        <w:rPr>
          <w:rFonts w:hint="cs"/>
          <w:rtl/>
        </w:rPr>
        <w:t>ان فراجهش را به 11 درصد و میزان فروجهش را به 8 درصد رسانده است</w:t>
      </w:r>
      <w:r w:rsidR="003E4EF2">
        <w:rPr>
          <w:rFonts w:hint="cs"/>
          <w:rtl/>
        </w:rPr>
        <w:t xml:space="preserve">. </w:t>
      </w:r>
      <w:r w:rsidR="001831F6">
        <w:rPr>
          <w:rFonts w:hint="cs"/>
          <w:rtl/>
        </w:rPr>
        <w:t xml:space="preserve">همچنین </w:t>
      </w:r>
      <w:r w:rsidR="00960A4D">
        <w:rPr>
          <w:rFonts w:hint="cs"/>
          <w:rtl/>
        </w:rPr>
        <w:t>زمان نشست سیستم</w:t>
      </w:r>
      <w:r w:rsidR="003E4EF2">
        <w:rPr>
          <w:rFonts w:hint="cs"/>
          <w:rtl/>
        </w:rPr>
        <w:t xml:space="preserve"> </w:t>
      </w:r>
      <w:r w:rsidR="00EE740C">
        <w:rPr>
          <w:rFonts w:hint="cs"/>
          <w:rtl/>
        </w:rPr>
        <w:t xml:space="preserve">از 37 ثانیه در </w:t>
      </w:r>
      <w:r w:rsidR="00257565">
        <w:rPr>
          <w:rtl/>
        </w:rPr>
        <w:t>کنترل‌کننده</w:t>
      </w:r>
      <w:r w:rsidR="00EE740C">
        <w:rPr>
          <w:rFonts w:hint="cs"/>
          <w:rtl/>
        </w:rPr>
        <w:t xml:space="preserve"> </w:t>
      </w:r>
      <w:r w:rsidR="00EE740C" w:rsidRPr="003E4EF2">
        <w:rPr>
          <w:rFonts w:ascii="Times New Roman" w:hAnsi="Times New Roman" w:cs="Times New Roman"/>
          <w:sz w:val="20"/>
          <w:szCs w:val="20"/>
        </w:rPr>
        <w:t>PID</w:t>
      </w:r>
      <w:r w:rsidR="00EE740C">
        <w:rPr>
          <w:rFonts w:hint="cs"/>
          <w:rtl/>
        </w:rPr>
        <w:t xml:space="preserve"> </w:t>
      </w:r>
      <w:r w:rsidR="00E60A2F">
        <w:rPr>
          <w:rFonts w:hint="cs"/>
          <w:rtl/>
        </w:rPr>
        <w:t xml:space="preserve">و 33 ثانیه در </w:t>
      </w:r>
      <w:r w:rsidR="00E60A2F">
        <w:rPr>
          <w:rtl/>
        </w:rPr>
        <w:t>کنترل‌کننده</w:t>
      </w:r>
      <w:r w:rsidR="00E60A2F">
        <w:rPr>
          <w:rFonts w:hint="cs"/>
          <w:rtl/>
        </w:rPr>
        <w:t xml:space="preserve"> </w:t>
      </w:r>
      <w:r w:rsidR="00E60A2F" w:rsidRPr="003E4EF2">
        <w:rPr>
          <w:rFonts w:hint="cs"/>
          <w:rtl/>
        </w:rPr>
        <w:t xml:space="preserve">فازی </w:t>
      </w:r>
      <w:r w:rsidR="00E60A2F" w:rsidRPr="003E4EF2">
        <w:rPr>
          <w:rFonts w:ascii="Times New Roman" w:hAnsi="Times New Roman" w:cs="Times New Roman"/>
          <w:sz w:val="20"/>
          <w:szCs w:val="20"/>
        </w:rPr>
        <w:t>PID</w:t>
      </w:r>
      <w:r w:rsidR="00E60A2F">
        <w:rPr>
          <w:rFonts w:hint="cs"/>
          <w:rtl/>
        </w:rPr>
        <w:t xml:space="preserve"> نوع-1 </w:t>
      </w:r>
      <w:r w:rsidR="003E4EF2">
        <w:rPr>
          <w:rFonts w:hint="cs"/>
          <w:rtl/>
        </w:rPr>
        <w:t xml:space="preserve">به 17 </w:t>
      </w:r>
      <w:r w:rsidR="008C503A">
        <w:rPr>
          <w:rFonts w:hint="cs"/>
          <w:rtl/>
        </w:rPr>
        <w:t xml:space="preserve">ثانیه </w:t>
      </w:r>
      <w:r w:rsidR="000C32FE">
        <w:rPr>
          <w:rFonts w:hint="cs"/>
          <w:rtl/>
        </w:rPr>
        <w:t xml:space="preserve">در </w:t>
      </w:r>
      <w:r w:rsidR="000C32FE">
        <w:rPr>
          <w:rtl/>
        </w:rPr>
        <w:t>کنترل‌کننده</w:t>
      </w:r>
      <w:r w:rsidR="000C32FE">
        <w:rPr>
          <w:rFonts w:hint="cs"/>
          <w:rtl/>
        </w:rPr>
        <w:t xml:space="preserve"> </w:t>
      </w:r>
      <w:r w:rsidR="000C32FE" w:rsidRPr="003E4EF2">
        <w:rPr>
          <w:rFonts w:hint="cs"/>
          <w:rtl/>
        </w:rPr>
        <w:t xml:space="preserve">فازی </w:t>
      </w:r>
      <w:r w:rsidR="000C32FE" w:rsidRPr="003E4EF2">
        <w:rPr>
          <w:rFonts w:ascii="Times New Roman" w:hAnsi="Times New Roman" w:cs="Times New Roman"/>
          <w:sz w:val="20"/>
          <w:szCs w:val="20"/>
        </w:rPr>
        <w:t>PID</w:t>
      </w:r>
      <w:r w:rsidR="000C32FE" w:rsidRPr="003E4EF2">
        <w:rPr>
          <w:rFonts w:hint="cs"/>
          <w:rtl/>
        </w:rPr>
        <w:t xml:space="preserve"> نوع-2 </w:t>
      </w:r>
      <w:r w:rsidR="000C32FE">
        <w:rPr>
          <w:rtl/>
        </w:rPr>
        <w:t>بازه‌ا</w:t>
      </w:r>
      <w:r w:rsidR="000C32FE">
        <w:rPr>
          <w:rFonts w:hint="cs"/>
          <w:rtl/>
        </w:rPr>
        <w:t xml:space="preserve">ی </w:t>
      </w:r>
      <w:r w:rsidR="008C503A">
        <w:rPr>
          <w:rFonts w:hint="cs"/>
          <w:rtl/>
        </w:rPr>
        <w:t xml:space="preserve">کاهش </w:t>
      </w:r>
      <w:r w:rsidR="00851684">
        <w:rPr>
          <w:rtl/>
        </w:rPr>
        <w:t>پ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داکرده</w:t>
      </w:r>
      <w:r w:rsidR="008C503A">
        <w:rPr>
          <w:rFonts w:hint="cs"/>
          <w:rtl/>
        </w:rPr>
        <w:t xml:space="preserve"> است. این نتایج </w:t>
      </w:r>
      <w:r w:rsidR="00851684">
        <w:rPr>
          <w:rtl/>
        </w:rPr>
        <w:t>دست‌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اب</w:t>
      </w:r>
      <w:r w:rsidR="00851684">
        <w:rPr>
          <w:rFonts w:hint="cs"/>
          <w:rtl/>
        </w:rPr>
        <w:t>ی</w:t>
      </w:r>
      <w:r w:rsidR="008C503A">
        <w:rPr>
          <w:rFonts w:hint="cs"/>
          <w:rtl/>
        </w:rPr>
        <w:t xml:space="preserve"> به یک </w:t>
      </w:r>
      <w:r w:rsidR="00851684">
        <w:rPr>
          <w:rtl/>
        </w:rPr>
        <w:t>کنترل‌کننده</w:t>
      </w:r>
      <w:r w:rsidR="008C503A">
        <w:rPr>
          <w:rFonts w:hint="cs"/>
          <w:rtl/>
        </w:rPr>
        <w:t xml:space="preserve"> پایدار با عملکرد بهتر را </w:t>
      </w:r>
      <w:r w:rsidR="00851684">
        <w:rPr>
          <w:rtl/>
        </w:rPr>
        <w:t>تأ</w:t>
      </w:r>
      <w:r w:rsidR="00851684">
        <w:rPr>
          <w:rFonts w:hint="cs"/>
          <w:rtl/>
        </w:rPr>
        <w:t>یی</w:t>
      </w:r>
      <w:r w:rsidR="00851684">
        <w:rPr>
          <w:rFonts w:hint="eastAsia"/>
          <w:rtl/>
        </w:rPr>
        <w:t>د</w:t>
      </w:r>
      <w:r w:rsidR="008C503A">
        <w:rPr>
          <w:rFonts w:hint="cs"/>
          <w:rtl/>
        </w:rPr>
        <w:t xml:space="preserve"> </w:t>
      </w:r>
      <w:r w:rsidR="00851684">
        <w:rPr>
          <w:rtl/>
        </w:rPr>
        <w:t>م</w:t>
      </w:r>
      <w:r w:rsidR="00851684">
        <w:rPr>
          <w:rFonts w:hint="cs"/>
          <w:rtl/>
        </w:rPr>
        <w:t>ی‌</w:t>
      </w:r>
      <w:r w:rsidR="00851684">
        <w:rPr>
          <w:rFonts w:hint="eastAsia"/>
          <w:rtl/>
        </w:rPr>
        <w:t>کنند</w:t>
      </w:r>
      <w:r w:rsidR="008C503A">
        <w:rPr>
          <w:rFonts w:hint="cs"/>
          <w:rtl/>
        </w:rPr>
        <w:t>.</w:t>
      </w:r>
    </w:p>
    <w:p w:rsidR="00273A7B" w:rsidRDefault="00273A7B" w:rsidP="000C32FE">
      <w:pPr>
        <w:spacing w:before="240"/>
        <w:rPr>
          <w:rtl/>
        </w:rPr>
      </w:pPr>
    </w:p>
    <w:p w:rsidR="00DB615D" w:rsidRPr="003E5027" w:rsidRDefault="00320CD3" w:rsidP="000F3779">
      <w:pPr>
        <w:spacing w:before="240"/>
        <w:ind w:firstLine="412"/>
        <w:jc w:val="center"/>
        <w:rPr>
          <w:sz w:val="20"/>
          <w:szCs w:val="20"/>
        </w:rPr>
      </w:pPr>
      <w:r w:rsidRPr="003E5027">
        <w:rPr>
          <w:rFonts w:hint="cs"/>
          <w:sz w:val="20"/>
          <w:szCs w:val="20"/>
          <w:rtl/>
        </w:rPr>
        <w:lastRenderedPageBreak/>
        <w:t>جدول</w:t>
      </w:r>
      <w:r w:rsidR="000F3779">
        <w:rPr>
          <w:rFonts w:hint="cs"/>
          <w:sz w:val="20"/>
          <w:szCs w:val="20"/>
          <w:rtl/>
        </w:rPr>
        <w:t>5</w:t>
      </w:r>
      <w:r w:rsidRPr="003E5027">
        <w:rPr>
          <w:rFonts w:hint="cs"/>
          <w:sz w:val="20"/>
          <w:szCs w:val="20"/>
          <w:rtl/>
        </w:rPr>
        <w:t xml:space="preserve">:  نتایج کلی </w:t>
      </w:r>
      <w:r w:rsidRPr="003E5027">
        <w:rPr>
          <w:sz w:val="20"/>
          <w:szCs w:val="20"/>
          <w:rtl/>
        </w:rPr>
        <w:t>شب</w:t>
      </w:r>
      <w:r w:rsidRPr="003E5027">
        <w:rPr>
          <w:rFonts w:hint="cs"/>
          <w:sz w:val="20"/>
          <w:szCs w:val="20"/>
          <w:rtl/>
        </w:rPr>
        <w:t>ی</w:t>
      </w:r>
      <w:r w:rsidRPr="003E5027">
        <w:rPr>
          <w:rFonts w:hint="eastAsia"/>
          <w:sz w:val="20"/>
          <w:szCs w:val="20"/>
          <w:rtl/>
        </w:rPr>
        <w:t>ه‌ساز</w:t>
      </w:r>
      <w:r w:rsidRPr="003E5027">
        <w:rPr>
          <w:rFonts w:hint="cs"/>
          <w:sz w:val="20"/>
          <w:szCs w:val="20"/>
          <w:rtl/>
        </w:rPr>
        <w:t>ی</w:t>
      </w:r>
    </w:p>
    <w:tbl>
      <w:tblPr>
        <w:bidiVisual/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1600"/>
        <w:gridCol w:w="828"/>
        <w:gridCol w:w="1214"/>
        <w:gridCol w:w="1216"/>
      </w:tblGrid>
      <w:tr w:rsidR="00DB615D" w:rsidRPr="00C25D8D" w:rsidTr="00985B64">
        <w:trPr>
          <w:trHeight w:val="274"/>
          <w:jc w:val="center"/>
        </w:trPr>
        <w:tc>
          <w:tcPr>
            <w:tcW w:w="1600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DB615D" w:rsidRPr="00C25D8D" w:rsidRDefault="00DB615D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sz w:val="18"/>
                <w:szCs w:val="18"/>
                <w:rtl/>
              </w:rPr>
              <w:t>کنترل‌کننده</w:t>
            </w:r>
          </w:p>
        </w:tc>
        <w:tc>
          <w:tcPr>
            <w:tcW w:w="828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DB615D" w:rsidRPr="00C25D8D" w:rsidRDefault="003E4EF2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درصد</w:t>
            </w:r>
            <w:r w:rsidR="00DB615D" w:rsidRPr="00C25D8D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360E11">
              <w:rPr>
                <w:rFonts w:hint="cs"/>
                <w:sz w:val="18"/>
                <w:szCs w:val="18"/>
                <w:rtl/>
              </w:rPr>
              <w:t>فراجهش</w:t>
            </w:r>
          </w:p>
        </w:tc>
        <w:tc>
          <w:tcPr>
            <w:tcW w:w="1214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DB615D" w:rsidRPr="00C25D8D" w:rsidRDefault="003E4EF2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درصد</w:t>
            </w:r>
            <w:r w:rsidR="00DB615D" w:rsidRPr="00C25D8D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5A539B">
              <w:rPr>
                <w:rFonts w:hint="cs"/>
                <w:sz w:val="18"/>
                <w:szCs w:val="18"/>
                <w:rtl/>
              </w:rPr>
              <w:t>فروجهش</w:t>
            </w:r>
          </w:p>
        </w:tc>
        <w:tc>
          <w:tcPr>
            <w:tcW w:w="1216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DB615D" w:rsidRPr="00C25D8D" w:rsidRDefault="00DB615D" w:rsidP="004F3FCF">
            <w:pPr>
              <w:jc w:val="center"/>
              <w:rPr>
                <w:sz w:val="18"/>
                <w:szCs w:val="18"/>
                <w:rtl/>
              </w:rPr>
            </w:pPr>
            <w:r w:rsidRPr="00C25D8D">
              <w:rPr>
                <w:rFonts w:hint="cs"/>
                <w:sz w:val="18"/>
                <w:szCs w:val="18"/>
                <w:rtl/>
              </w:rPr>
              <w:t>زمان نشست</w:t>
            </w:r>
            <w:r w:rsidR="008C503A">
              <w:rPr>
                <w:rFonts w:hint="cs"/>
                <w:sz w:val="18"/>
                <w:szCs w:val="18"/>
                <w:rtl/>
              </w:rPr>
              <w:t>(ثانیه)</w:t>
            </w:r>
          </w:p>
        </w:tc>
      </w:tr>
      <w:tr w:rsidR="00DB615D" w:rsidRPr="00C25D8D" w:rsidTr="00985B64">
        <w:trPr>
          <w:trHeight w:val="274"/>
          <w:jc w:val="center"/>
        </w:trPr>
        <w:tc>
          <w:tcPr>
            <w:tcW w:w="160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C25D8D" w:rsidRDefault="00DB615D" w:rsidP="004F3FCF">
            <w:pPr>
              <w:jc w:val="center"/>
              <w:rPr>
                <w:rFonts w:ascii="Times New Roman" w:hAnsi="Times New Roman" w:cs="Times New Roman"/>
                <w:sz w:val="16"/>
                <w:szCs w:val="16"/>
                <w:rtl/>
              </w:rPr>
            </w:pPr>
            <w:r w:rsidRPr="00C25D8D">
              <w:rPr>
                <w:rFonts w:ascii="Times New Roman" w:hAnsi="Times New Roman" w:cs="Times New Roman"/>
                <w:sz w:val="16"/>
                <w:szCs w:val="16"/>
              </w:rPr>
              <w:t>PID</w:t>
            </w:r>
          </w:p>
        </w:tc>
        <w:tc>
          <w:tcPr>
            <w:tcW w:w="82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</w:rPr>
            </w:pPr>
            <w:r w:rsidRPr="00E0508C">
              <w:rPr>
                <w:sz w:val="16"/>
                <w:szCs w:val="16"/>
              </w:rPr>
              <w:t>77</w:t>
            </w:r>
          </w:p>
        </w:tc>
        <w:tc>
          <w:tcPr>
            <w:tcW w:w="121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</w:rPr>
            </w:pPr>
            <w:r w:rsidRPr="00E0508C">
              <w:rPr>
                <w:sz w:val="16"/>
                <w:szCs w:val="16"/>
              </w:rPr>
              <w:t>14</w:t>
            </w:r>
          </w:p>
        </w:tc>
        <w:tc>
          <w:tcPr>
            <w:tcW w:w="121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</w:rPr>
            </w:pPr>
            <w:r w:rsidRPr="00E0508C">
              <w:rPr>
                <w:sz w:val="16"/>
                <w:szCs w:val="16"/>
              </w:rPr>
              <w:t>37</w:t>
            </w:r>
          </w:p>
        </w:tc>
      </w:tr>
      <w:tr w:rsidR="00DB615D" w:rsidRPr="00C25D8D" w:rsidTr="00985B64">
        <w:trPr>
          <w:trHeight w:val="274"/>
          <w:jc w:val="center"/>
        </w:trPr>
        <w:tc>
          <w:tcPr>
            <w:tcW w:w="16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C25D8D" w:rsidRDefault="001B3DF0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فازی </w:t>
            </w:r>
            <w:r w:rsidRPr="003B7A5C">
              <w:rPr>
                <w:sz w:val="16"/>
                <w:szCs w:val="16"/>
              </w:rPr>
              <w:t>PID</w:t>
            </w:r>
            <w:r>
              <w:rPr>
                <w:rFonts w:hint="cs"/>
                <w:sz w:val="18"/>
                <w:szCs w:val="18"/>
                <w:rtl/>
              </w:rPr>
              <w:t xml:space="preserve"> نوع-</w:t>
            </w:r>
            <w:r w:rsidRPr="003B7A5C"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8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6FA7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75</w:t>
            </w:r>
          </w:p>
        </w:tc>
        <w:tc>
          <w:tcPr>
            <w:tcW w:w="12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13</w:t>
            </w:r>
          </w:p>
        </w:tc>
        <w:tc>
          <w:tcPr>
            <w:tcW w:w="12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33</w:t>
            </w:r>
          </w:p>
        </w:tc>
      </w:tr>
      <w:tr w:rsidR="00DB615D" w:rsidRPr="00C25D8D" w:rsidTr="00985B64">
        <w:trPr>
          <w:trHeight w:val="274"/>
          <w:jc w:val="center"/>
        </w:trPr>
        <w:tc>
          <w:tcPr>
            <w:tcW w:w="160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C25D8D" w:rsidRDefault="001B3DF0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فازی </w:t>
            </w:r>
            <w:r w:rsidRPr="003B7A5C">
              <w:rPr>
                <w:sz w:val="16"/>
                <w:szCs w:val="16"/>
              </w:rPr>
              <w:t>PID</w:t>
            </w:r>
            <w:r>
              <w:rPr>
                <w:rFonts w:hint="cs"/>
                <w:sz w:val="18"/>
                <w:szCs w:val="18"/>
                <w:rtl/>
              </w:rPr>
              <w:t xml:space="preserve"> نوع-2 </w:t>
            </w:r>
            <w:r w:rsidR="00851684">
              <w:rPr>
                <w:sz w:val="18"/>
                <w:szCs w:val="18"/>
                <w:rtl/>
              </w:rPr>
              <w:t>بازه‌ا</w:t>
            </w:r>
            <w:r w:rsidR="00851684">
              <w:rPr>
                <w:rFonts w:hint="cs"/>
                <w:sz w:val="18"/>
                <w:szCs w:val="18"/>
                <w:rtl/>
              </w:rPr>
              <w:t>ی</w:t>
            </w:r>
          </w:p>
        </w:tc>
        <w:tc>
          <w:tcPr>
            <w:tcW w:w="82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DB615D" w:rsidP="004F3FCF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1</w:t>
            </w:r>
            <w:r w:rsidR="004F6FA7" w:rsidRPr="00E0508C">
              <w:rPr>
                <w:sz w:val="16"/>
                <w:szCs w:val="16"/>
              </w:rPr>
              <w:t>1</w:t>
            </w:r>
          </w:p>
        </w:tc>
        <w:tc>
          <w:tcPr>
            <w:tcW w:w="121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4F6FA7" w:rsidP="004F3FCF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8</w:t>
            </w:r>
          </w:p>
        </w:tc>
        <w:tc>
          <w:tcPr>
            <w:tcW w:w="121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E0508C" w:rsidRDefault="00DB615D" w:rsidP="004F3FCF">
            <w:pPr>
              <w:jc w:val="center"/>
              <w:rPr>
                <w:sz w:val="16"/>
                <w:szCs w:val="16"/>
                <w:rtl/>
              </w:rPr>
            </w:pPr>
            <w:r w:rsidRPr="00E0508C">
              <w:rPr>
                <w:sz w:val="16"/>
                <w:szCs w:val="16"/>
              </w:rPr>
              <w:t>1</w:t>
            </w:r>
            <w:r w:rsidR="004F6FA7" w:rsidRPr="00E0508C">
              <w:rPr>
                <w:sz w:val="16"/>
                <w:szCs w:val="16"/>
              </w:rPr>
              <w:t>7</w:t>
            </w:r>
          </w:p>
        </w:tc>
      </w:tr>
    </w:tbl>
    <w:p w:rsidR="00DB39DF" w:rsidRDefault="00DB615D" w:rsidP="00DB39DF">
      <w:pPr>
        <w:ind w:firstLine="412"/>
      </w:pPr>
      <w:r w:rsidRPr="0007651A">
        <w:rPr>
          <w:rFonts w:hint="cs"/>
          <w:rtl/>
        </w:rPr>
        <w:t xml:space="preserve">برای ارزیابی پاسخ سیستم حلقه بسته معیارهای مختلفی وجود دارد، انتگرال قدر مطلق خطا </w:t>
      </w:r>
      <w:r w:rsidRPr="0007651A">
        <w:rPr>
          <w:rFonts w:ascii="Times New Roman" w:hAnsi="Times New Roman"/>
          <w:rtl/>
        </w:rPr>
        <w:t>(</w:t>
      </w:r>
      <w:r w:rsidRPr="0007651A">
        <w:rPr>
          <w:rFonts w:ascii="Times New Roman" w:hAnsi="Times New Roman"/>
          <w:sz w:val="20"/>
          <w:szCs w:val="20"/>
        </w:rPr>
        <w:t>IAE</w:t>
      </w:r>
      <w:r w:rsidRPr="0007651A">
        <w:rPr>
          <w:rFonts w:ascii="Times New Roman" w:hAnsi="Times New Roman"/>
          <w:rtl/>
        </w:rPr>
        <w:t>)</w:t>
      </w:r>
      <w:r w:rsidRPr="0007651A">
        <w:rPr>
          <w:rFonts w:hint="cs"/>
          <w:rtl/>
        </w:rPr>
        <w:t xml:space="preserve"> و انتگرال مربع خطا </w:t>
      </w:r>
      <w:r w:rsidRPr="0007651A">
        <w:rPr>
          <w:rFonts w:ascii="Times New Roman" w:hAnsi="Times New Roman"/>
          <w:rtl/>
        </w:rPr>
        <w:t>(</w:t>
      </w:r>
      <w:r w:rsidRPr="0007651A">
        <w:rPr>
          <w:rFonts w:ascii="Times New Roman" w:hAnsi="Times New Roman"/>
          <w:sz w:val="20"/>
          <w:szCs w:val="20"/>
        </w:rPr>
        <w:t>ISE</w:t>
      </w:r>
      <w:r w:rsidRPr="0007651A">
        <w:rPr>
          <w:rFonts w:ascii="Times New Roman" w:hAnsi="Times New Roman"/>
          <w:rtl/>
        </w:rPr>
        <w:t>)</w:t>
      </w:r>
      <w:r w:rsidRPr="0007651A">
        <w:rPr>
          <w:rFonts w:hint="cs"/>
          <w:rtl/>
        </w:rPr>
        <w:t xml:space="preserve"> </w:t>
      </w:r>
      <w:r w:rsidRPr="0007651A">
        <w:rPr>
          <w:rtl/>
        </w:rPr>
        <w:t>دو مورد</w:t>
      </w:r>
      <w:r w:rsidRPr="0007651A">
        <w:rPr>
          <w:rFonts w:hint="cs"/>
          <w:rtl/>
        </w:rPr>
        <w:t xml:space="preserve"> از این </w:t>
      </w:r>
      <w:r w:rsidRPr="0007651A">
        <w:rPr>
          <w:rtl/>
        </w:rPr>
        <w:t>مع</w:t>
      </w:r>
      <w:r w:rsidRPr="0007651A">
        <w:rPr>
          <w:rFonts w:hint="cs"/>
          <w:rtl/>
        </w:rPr>
        <w:t>ی</w:t>
      </w:r>
      <w:r w:rsidRPr="0007651A">
        <w:rPr>
          <w:rFonts w:hint="eastAsia"/>
          <w:rtl/>
        </w:rPr>
        <w:t>ارها</w:t>
      </w:r>
      <w:r w:rsidRPr="0007651A">
        <w:rPr>
          <w:rFonts w:hint="cs"/>
          <w:rtl/>
        </w:rPr>
        <w:t xml:space="preserve"> هستند و </w:t>
      </w:r>
      <w:r w:rsidRPr="0007651A">
        <w:rPr>
          <w:rtl/>
        </w:rPr>
        <w:t>به‌صورت</w:t>
      </w:r>
      <w:r w:rsidR="00320CD3">
        <w:rPr>
          <w:rFonts w:hint="cs"/>
          <w:rtl/>
        </w:rPr>
        <w:t xml:space="preserve"> معادلات (5) و (6)</w:t>
      </w:r>
      <w:r w:rsidRPr="0007651A">
        <w:rPr>
          <w:rFonts w:hint="cs"/>
          <w:rtl/>
        </w:rPr>
        <w:t xml:space="preserve"> تعریف </w:t>
      </w:r>
      <w:r w:rsidRPr="0007651A">
        <w:rPr>
          <w:rtl/>
        </w:rPr>
        <w:t>م</w:t>
      </w:r>
      <w:r w:rsidRPr="0007651A">
        <w:rPr>
          <w:rFonts w:hint="cs"/>
          <w:rtl/>
        </w:rPr>
        <w:t>ی‌</w:t>
      </w:r>
      <w:r w:rsidRPr="0007651A">
        <w:rPr>
          <w:rFonts w:hint="eastAsia"/>
          <w:rtl/>
        </w:rPr>
        <w:t>شوند</w:t>
      </w:r>
      <w:r w:rsidRPr="0007651A">
        <w:rPr>
          <w:rFonts w:hint="cs"/>
          <w:rtl/>
        </w:rPr>
        <w:t>:</w:t>
      </w:r>
    </w:p>
    <w:p w:rsidR="007C3E2E" w:rsidRDefault="00A92F8C" w:rsidP="00DB39DF">
      <w:pPr>
        <w:ind w:firstLine="412"/>
      </w:pPr>
      <w:r w:rsidRPr="00A92F8C">
        <w:rPr>
          <w:rFonts w:ascii="Times New Roman" w:hAnsi="Times New Roman" w:cs="Times New Roman"/>
          <w:noProof/>
        </w:rPr>
        <w:pict>
          <v:shape id="_x0000_s1041" type="#_x0000_t202" style="position:absolute;left:0;text-align:left;margin-left:197.25pt;margin-top:9.8pt;width:32.75pt;height:24.75pt;z-index:251668480" stroked="f">
            <v:textbox style="mso-next-textbox:#_x0000_s1041">
              <w:txbxContent>
                <w:p w:rsidR="00DC10FE" w:rsidRPr="008E5D09" w:rsidRDefault="00DC10FE" w:rsidP="00DB615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(5)</w:t>
                  </w:r>
                </w:p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  <w:p w:rsidR="00DC10FE" w:rsidRDefault="00DC10FE" w:rsidP="00DB615D"/>
              </w:txbxContent>
            </v:textbox>
          </v:shape>
        </w:pict>
      </w:r>
    </w:p>
    <w:p w:rsidR="007C3E2E" w:rsidRPr="00B57F63" w:rsidRDefault="007C3E2E" w:rsidP="007C3E2E">
      <w:pPr>
        <w:bidi w:val="0"/>
        <w:jc w:val="left"/>
        <w:rPr>
          <w:rFonts w:ascii="Cambria Math" w:hAnsi="Cambria Math"/>
          <w:iCs/>
          <w:noProof/>
          <w:sz w:val="20"/>
          <w:szCs w:val="20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>IAE=</m:t>
        </m:r>
        <m:nary>
          <m:naryPr>
            <m:limLoc m:val="subSup"/>
            <m:ctrlPr>
              <w:rPr>
                <w:rFonts w:ascii="Cambria Math" w:eastAsiaTheme="minorEastAsia" w:hAnsi="Cambria Math" w:cstheme="minorBidi"/>
                <w:iCs/>
                <w:sz w:val="20"/>
                <w:szCs w:val="20"/>
                <w:lang w:bidi="ar-SA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T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Bidi"/>
                    <w:iCs/>
                    <w:sz w:val="20"/>
                    <w:szCs w:val="20"/>
                    <w:lang w:bidi="ar-S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</w:rPr>
                  <m:t>e(t)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dt</m:t>
            </m:r>
          </m:e>
        </m:nary>
      </m:oMath>
      <w:r>
        <w:rPr>
          <w:rFonts w:ascii="Cambria Math" w:hAnsi="Cambria Math"/>
          <w:iCs/>
          <w:noProof/>
          <w:sz w:val="20"/>
          <w:szCs w:val="20"/>
          <w:lang w:bidi="ar-SA"/>
        </w:rPr>
        <w:tab/>
      </w:r>
    </w:p>
    <w:p w:rsidR="007C3E2E" w:rsidRPr="00DB39DF" w:rsidRDefault="00A92F8C" w:rsidP="007C3E2E">
      <w:pPr>
        <w:bidi w:val="0"/>
        <w:jc w:val="left"/>
        <w:rPr>
          <w:rFonts w:eastAsiaTheme="minorEastAsia"/>
          <w:iCs/>
          <w:sz w:val="20"/>
          <w:szCs w:val="20"/>
          <w:rtl/>
        </w:rPr>
      </w:pPr>
      <w:r w:rsidRPr="00A92F8C">
        <w:rPr>
          <w:noProof/>
          <w:rtl/>
          <w:lang w:bidi="ar-SA"/>
        </w:rPr>
        <w:pict>
          <v:shape id="_x0000_s1067" type="#_x0000_t202" style="position:absolute;margin-left:197.75pt;margin-top:10.8pt;width:32.75pt;height:28.5pt;z-index:251678720" stroked="f">
            <v:textbox style="mso-next-textbox:#_x0000_s1067">
              <w:txbxContent>
                <w:p w:rsidR="00DC10FE" w:rsidRPr="008E5D09" w:rsidRDefault="00DC10FE" w:rsidP="007C3E2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(6)</w:t>
                  </w:r>
                </w:p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  <w:p w:rsidR="00DC10FE" w:rsidRDefault="00DC10FE" w:rsidP="007C3E2E"/>
              </w:txbxContent>
            </v:textbox>
          </v:shape>
        </w:pict>
      </w:r>
      <w:r w:rsidR="007C3E2E">
        <w:rPr>
          <w:rFonts w:ascii="Cambria Math" w:hAnsi="Cambria Math"/>
        </w:rPr>
        <w:br/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ISE=</m:t>
        </m:r>
        <m:nary>
          <m:naryPr>
            <m:limLoc m:val="subSup"/>
            <m:ctrlPr>
              <w:rPr>
                <w:rFonts w:ascii="Cambria Math" w:hAnsi="Cambria Math"/>
                <w:iCs/>
                <w:sz w:val="20"/>
                <w:szCs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[e(t)]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dt</m:t>
            </m:r>
          </m:e>
        </m:nary>
      </m:oMath>
      <w:r w:rsidR="007C3E2E">
        <w:rPr>
          <w:rFonts w:ascii="Cambria Math" w:hAnsi="Cambria Math"/>
          <w:iCs/>
          <w:sz w:val="20"/>
          <w:szCs w:val="20"/>
        </w:rPr>
        <w:tab/>
      </w:r>
    </w:p>
    <w:p w:rsidR="0003403A" w:rsidRPr="003E5027" w:rsidRDefault="0003403A" w:rsidP="00331EDC">
      <w:pPr>
        <w:ind w:firstLine="412"/>
        <w:rPr>
          <w:sz w:val="16"/>
          <w:szCs w:val="16"/>
          <w:rtl/>
        </w:rPr>
      </w:pPr>
    </w:p>
    <w:p w:rsidR="0003403A" w:rsidRPr="007A4DAB" w:rsidRDefault="00DB39DF" w:rsidP="000F3779">
      <w:pPr>
        <w:ind w:firstLine="412"/>
      </w:pPr>
      <w:r>
        <w:rPr>
          <w:rFonts w:hint="cs"/>
          <w:rtl/>
        </w:rPr>
        <w:t xml:space="preserve">در </w:t>
      </w:r>
      <w:r w:rsidR="00DB615D" w:rsidRPr="0007651A">
        <w:rPr>
          <w:rFonts w:hint="cs"/>
          <w:rtl/>
        </w:rPr>
        <w:t xml:space="preserve">جدول </w:t>
      </w:r>
      <w:r w:rsidR="00320CD3">
        <w:rPr>
          <w:rFonts w:hint="cs"/>
          <w:rtl/>
        </w:rPr>
        <w:t>(</w:t>
      </w:r>
      <w:r w:rsidR="000F3779">
        <w:rPr>
          <w:rFonts w:hint="cs"/>
          <w:rtl/>
        </w:rPr>
        <w:t>6</w:t>
      </w:r>
      <w:r w:rsidR="00320CD3">
        <w:rPr>
          <w:rFonts w:hint="cs"/>
          <w:rtl/>
        </w:rPr>
        <w:t>)</w:t>
      </w:r>
      <w:r w:rsidR="00DB615D" w:rsidRPr="0007651A">
        <w:rPr>
          <w:rFonts w:hint="cs"/>
          <w:rtl/>
        </w:rPr>
        <w:t xml:space="preserve"> مقادیر  </w:t>
      </w:r>
      <w:r w:rsidR="00DB615D" w:rsidRPr="0007651A">
        <w:rPr>
          <w:rFonts w:ascii="Times New Roman" w:hAnsi="Times New Roman"/>
          <w:sz w:val="20"/>
          <w:szCs w:val="20"/>
        </w:rPr>
        <w:t>IAE</w:t>
      </w:r>
      <w:r w:rsidR="00DB615D" w:rsidRPr="0007651A">
        <w:rPr>
          <w:rFonts w:hint="cs"/>
          <w:rtl/>
        </w:rPr>
        <w:t xml:space="preserve"> و </w:t>
      </w:r>
      <w:r w:rsidR="00DB615D" w:rsidRPr="0007651A">
        <w:rPr>
          <w:rFonts w:ascii="Times New Roman" w:hAnsi="Times New Roman"/>
          <w:sz w:val="20"/>
          <w:szCs w:val="20"/>
        </w:rPr>
        <w:t>ISE</w:t>
      </w:r>
      <w:r w:rsidR="00DB615D" w:rsidRPr="0007651A">
        <w:rPr>
          <w:rFonts w:hint="cs"/>
          <w:rtl/>
        </w:rPr>
        <w:t xml:space="preserve"> برای پاسخ سیستم به ورودی پله </w:t>
      </w:r>
      <w:r w:rsidR="00DB615D" w:rsidRPr="0007651A">
        <w:rPr>
          <w:rtl/>
        </w:rPr>
        <w:t>محاسبه‌شده‌اند</w:t>
      </w:r>
      <w:r w:rsidR="00420918">
        <w:rPr>
          <w:rFonts w:hint="cs"/>
          <w:rtl/>
        </w:rPr>
        <w:t xml:space="preserve">. </w:t>
      </w:r>
      <w:r w:rsidR="002C564A">
        <w:rPr>
          <w:rFonts w:hint="cs"/>
          <w:rtl/>
        </w:rPr>
        <w:t xml:space="preserve">میزان خطا با </w:t>
      </w:r>
      <w:r w:rsidR="00851684">
        <w:rPr>
          <w:rtl/>
        </w:rPr>
        <w:t>به‌کارگ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ر</w:t>
      </w:r>
      <w:r w:rsidR="00851684">
        <w:rPr>
          <w:rFonts w:hint="cs"/>
          <w:rtl/>
        </w:rPr>
        <w:t>ی</w:t>
      </w:r>
      <w:r w:rsidR="002C564A">
        <w:rPr>
          <w:rFonts w:hint="cs"/>
          <w:rtl/>
        </w:rPr>
        <w:t xml:space="preserve"> </w:t>
      </w:r>
      <w:r w:rsidR="00851684">
        <w:rPr>
          <w:rtl/>
        </w:rPr>
        <w:t>کنترل‌کننده</w:t>
      </w:r>
      <w:r w:rsidR="002C564A">
        <w:rPr>
          <w:rFonts w:hint="cs"/>
          <w:rtl/>
        </w:rPr>
        <w:t xml:space="preserve"> </w:t>
      </w:r>
      <w:r w:rsidR="002C564A" w:rsidRPr="002C564A">
        <w:rPr>
          <w:rFonts w:hint="cs"/>
          <w:rtl/>
        </w:rPr>
        <w:t xml:space="preserve">فازی </w:t>
      </w:r>
      <w:r w:rsidR="002C564A" w:rsidRPr="002C564A">
        <w:rPr>
          <w:rFonts w:ascii="Times New Roman" w:hAnsi="Times New Roman" w:cs="Times New Roman"/>
          <w:sz w:val="20"/>
          <w:szCs w:val="20"/>
        </w:rPr>
        <w:t>PID</w:t>
      </w:r>
      <w:r w:rsidR="002C564A" w:rsidRPr="002C564A">
        <w:rPr>
          <w:rFonts w:hint="cs"/>
          <w:rtl/>
        </w:rPr>
        <w:t xml:space="preserve"> نوع-2 </w:t>
      </w:r>
      <w:r w:rsidR="00851684">
        <w:rPr>
          <w:rtl/>
        </w:rPr>
        <w:t>بازه‌ا</w:t>
      </w:r>
      <w:r w:rsidR="00851684">
        <w:rPr>
          <w:rFonts w:hint="cs"/>
          <w:rtl/>
        </w:rPr>
        <w:t>ی</w:t>
      </w:r>
      <w:r w:rsidR="002C564A">
        <w:rPr>
          <w:rFonts w:hint="cs"/>
          <w:rtl/>
        </w:rPr>
        <w:t xml:space="preserve">، </w:t>
      </w:r>
      <w:r w:rsidR="00851684">
        <w:rPr>
          <w:rtl/>
        </w:rPr>
        <w:t>کاهش‌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افته</w:t>
      </w:r>
      <w:r w:rsidR="002C564A">
        <w:rPr>
          <w:rFonts w:hint="cs"/>
          <w:rtl/>
        </w:rPr>
        <w:t xml:space="preserve"> است.</w:t>
      </w:r>
    </w:p>
    <w:p w:rsidR="00DB615D" w:rsidRPr="0003403A" w:rsidRDefault="001B2A2A" w:rsidP="000F3779">
      <w:pPr>
        <w:spacing w:before="240"/>
        <w:jc w:val="center"/>
        <w:rPr>
          <w:sz w:val="20"/>
          <w:szCs w:val="20"/>
        </w:rPr>
      </w:pPr>
      <w:r w:rsidRPr="0003403A">
        <w:rPr>
          <w:rFonts w:hint="cs"/>
          <w:sz w:val="20"/>
          <w:szCs w:val="20"/>
          <w:rtl/>
        </w:rPr>
        <w:t xml:space="preserve">جدول </w:t>
      </w:r>
      <w:r w:rsidR="000F3779">
        <w:rPr>
          <w:rFonts w:hint="cs"/>
          <w:sz w:val="20"/>
          <w:szCs w:val="20"/>
          <w:rtl/>
        </w:rPr>
        <w:t>6</w:t>
      </w:r>
      <w:r w:rsidRPr="0003403A">
        <w:rPr>
          <w:rFonts w:hint="cs"/>
          <w:sz w:val="20"/>
          <w:szCs w:val="20"/>
          <w:rtl/>
        </w:rPr>
        <w:t>: محاسبه میزان خطا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9"/>
        <w:gridCol w:w="1620"/>
        <w:gridCol w:w="1619"/>
      </w:tblGrid>
      <w:tr w:rsidR="00DB615D" w:rsidRPr="003B7A5C" w:rsidTr="004F3FCF">
        <w:trPr>
          <w:trHeight w:val="267"/>
          <w:jc w:val="center"/>
        </w:trPr>
        <w:tc>
          <w:tcPr>
            <w:tcW w:w="16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DB615D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8"/>
                <w:szCs w:val="18"/>
                <w:rtl/>
              </w:rPr>
              <w:t>کنترل‌کننده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DB615D" w:rsidP="004F3FCF">
            <w:pPr>
              <w:jc w:val="center"/>
              <w:rPr>
                <w:sz w:val="16"/>
                <w:szCs w:val="16"/>
                <w:rtl/>
              </w:rPr>
            </w:pPr>
            <w:r w:rsidRPr="003B7A5C">
              <w:rPr>
                <w:sz w:val="16"/>
                <w:szCs w:val="16"/>
              </w:rPr>
              <w:t>ISE</w:t>
            </w:r>
          </w:p>
        </w:tc>
        <w:tc>
          <w:tcPr>
            <w:tcW w:w="16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DB615D" w:rsidP="004F3FCF">
            <w:pPr>
              <w:jc w:val="center"/>
              <w:rPr>
                <w:sz w:val="16"/>
                <w:szCs w:val="16"/>
              </w:rPr>
            </w:pPr>
            <w:r w:rsidRPr="003B7A5C">
              <w:rPr>
                <w:sz w:val="16"/>
                <w:szCs w:val="16"/>
              </w:rPr>
              <w:t>IAE</w:t>
            </w:r>
          </w:p>
        </w:tc>
      </w:tr>
      <w:tr w:rsidR="00DB615D" w:rsidRPr="003B7A5C" w:rsidTr="004F3FCF">
        <w:trPr>
          <w:trHeight w:val="267"/>
          <w:jc w:val="center"/>
        </w:trPr>
        <w:tc>
          <w:tcPr>
            <w:tcW w:w="16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DB615D" w:rsidP="004F3FCF">
            <w:pPr>
              <w:jc w:val="center"/>
              <w:rPr>
                <w:sz w:val="16"/>
                <w:szCs w:val="16"/>
              </w:rPr>
            </w:pPr>
            <w:bookmarkStart w:id="12" w:name="OLE_LINK9"/>
            <w:bookmarkStart w:id="13" w:name="OLE_LINK10"/>
            <w:r w:rsidRPr="003B7A5C">
              <w:rPr>
                <w:sz w:val="16"/>
                <w:szCs w:val="16"/>
              </w:rPr>
              <w:t>PID</w:t>
            </w:r>
            <w:bookmarkEnd w:id="12"/>
            <w:bookmarkEnd w:id="13"/>
          </w:p>
        </w:tc>
        <w:tc>
          <w:tcPr>
            <w:tcW w:w="162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5.654</w:t>
            </w:r>
          </w:p>
        </w:tc>
        <w:tc>
          <w:tcPr>
            <w:tcW w:w="16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9.001</w:t>
            </w:r>
          </w:p>
        </w:tc>
      </w:tr>
      <w:tr w:rsidR="00DB615D" w:rsidRPr="003B7A5C" w:rsidTr="004F3FCF">
        <w:trPr>
          <w:trHeight w:val="267"/>
          <w:jc w:val="center"/>
        </w:trPr>
        <w:tc>
          <w:tcPr>
            <w:tcW w:w="16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8"/>
                <w:szCs w:val="18"/>
                <w:rtl/>
              </w:rPr>
            </w:pPr>
            <w:bookmarkStart w:id="14" w:name="OLE_LINK11"/>
            <w:bookmarkStart w:id="15" w:name="OLE_LINK12"/>
            <w:r>
              <w:rPr>
                <w:rFonts w:hint="cs"/>
                <w:sz w:val="18"/>
                <w:szCs w:val="18"/>
                <w:rtl/>
              </w:rPr>
              <w:t xml:space="preserve">فازی </w:t>
            </w:r>
            <w:r w:rsidRPr="003B7A5C">
              <w:rPr>
                <w:sz w:val="16"/>
                <w:szCs w:val="16"/>
              </w:rPr>
              <w:t>PID</w:t>
            </w:r>
            <w:r>
              <w:rPr>
                <w:rFonts w:hint="cs"/>
                <w:sz w:val="18"/>
                <w:szCs w:val="18"/>
                <w:rtl/>
              </w:rPr>
              <w:t xml:space="preserve"> نوع-</w:t>
            </w:r>
            <w:r w:rsidR="00DB615D" w:rsidRPr="003B7A5C">
              <w:rPr>
                <w:rFonts w:hint="cs"/>
                <w:sz w:val="18"/>
                <w:szCs w:val="18"/>
                <w:rtl/>
              </w:rPr>
              <w:t>1</w:t>
            </w:r>
            <w:bookmarkEnd w:id="14"/>
            <w:bookmarkEnd w:id="15"/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5.088</w:t>
            </w:r>
          </w:p>
        </w:tc>
        <w:tc>
          <w:tcPr>
            <w:tcW w:w="16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7.537</w:t>
            </w:r>
          </w:p>
        </w:tc>
      </w:tr>
      <w:tr w:rsidR="00DB615D" w:rsidRPr="003B7A5C" w:rsidTr="004F3FCF">
        <w:trPr>
          <w:trHeight w:val="267"/>
          <w:jc w:val="center"/>
        </w:trPr>
        <w:tc>
          <w:tcPr>
            <w:tcW w:w="16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فازی </w:t>
            </w:r>
            <w:r w:rsidRPr="003B7A5C">
              <w:rPr>
                <w:sz w:val="16"/>
                <w:szCs w:val="16"/>
              </w:rPr>
              <w:t>PID</w:t>
            </w:r>
            <w:r>
              <w:rPr>
                <w:rFonts w:hint="cs"/>
                <w:sz w:val="18"/>
                <w:szCs w:val="18"/>
                <w:rtl/>
              </w:rPr>
              <w:t xml:space="preserve"> نوع-</w:t>
            </w:r>
            <w:r w:rsidR="00DB615D" w:rsidRPr="003B7A5C">
              <w:rPr>
                <w:rFonts w:hint="cs"/>
                <w:sz w:val="18"/>
                <w:szCs w:val="18"/>
                <w:rtl/>
              </w:rPr>
              <w:t>2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51684">
              <w:rPr>
                <w:sz w:val="18"/>
                <w:szCs w:val="18"/>
                <w:rtl/>
              </w:rPr>
              <w:t>بازه‌ا</w:t>
            </w:r>
            <w:r w:rsidR="00851684">
              <w:rPr>
                <w:rFonts w:hint="cs"/>
                <w:sz w:val="18"/>
                <w:szCs w:val="18"/>
                <w:rtl/>
              </w:rPr>
              <w:t>ی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3.44</w:t>
            </w:r>
          </w:p>
        </w:tc>
        <w:tc>
          <w:tcPr>
            <w:tcW w:w="16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615D" w:rsidRPr="003B7A5C" w:rsidRDefault="00276EDF" w:rsidP="004F3FCF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4.472</w:t>
            </w:r>
          </w:p>
        </w:tc>
      </w:tr>
    </w:tbl>
    <w:p w:rsidR="00AD1C8C" w:rsidRDefault="00AD1C8C" w:rsidP="00AD1C8C">
      <w:pPr>
        <w:pStyle w:val="Heading1"/>
        <w:rPr>
          <w:rtl/>
        </w:rPr>
      </w:pPr>
      <w:r w:rsidRPr="00D252FB">
        <w:rPr>
          <w:rtl/>
        </w:rPr>
        <w:t>نت</w:t>
      </w:r>
      <w:r w:rsidRPr="00D252FB">
        <w:rPr>
          <w:rFonts w:hint="cs"/>
          <w:rtl/>
        </w:rPr>
        <w:t>ی</w:t>
      </w:r>
      <w:r w:rsidRPr="00D252FB">
        <w:rPr>
          <w:rFonts w:hint="eastAsia"/>
          <w:rtl/>
        </w:rPr>
        <w:t>جه‌گ</w:t>
      </w:r>
      <w:r w:rsidRPr="00D252FB">
        <w:rPr>
          <w:rFonts w:hint="cs"/>
          <w:rtl/>
        </w:rPr>
        <w:t>ی</w:t>
      </w:r>
      <w:r w:rsidRPr="00D252FB">
        <w:rPr>
          <w:rFonts w:hint="eastAsia"/>
          <w:rtl/>
        </w:rPr>
        <w:t>ر</w:t>
      </w:r>
      <w:r w:rsidRPr="00D252FB">
        <w:rPr>
          <w:rFonts w:hint="cs"/>
          <w:rtl/>
        </w:rPr>
        <w:t>ی</w:t>
      </w:r>
    </w:p>
    <w:p w:rsidR="00DB615D" w:rsidRDefault="00885927" w:rsidP="00FE4187">
      <w:pPr>
        <w:ind w:firstLine="412"/>
        <w:rPr>
          <w:rtl/>
        </w:rPr>
      </w:pPr>
      <w:r>
        <w:rPr>
          <w:rFonts w:hint="cs"/>
          <w:rtl/>
        </w:rPr>
        <w:t xml:space="preserve">یکی از </w:t>
      </w:r>
      <w:r w:rsidR="00851684">
        <w:rPr>
          <w:rtl/>
        </w:rPr>
        <w:t>کنترل‌کننده‌ها</w:t>
      </w:r>
      <w:r w:rsidR="00851684">
        <w:rPr>
          <w:rFonts w:hint="cs"/>
          <w:rtl/>
        </w:rPr>
        <w:t>ی</w:t>
      </w:r>
      <w:r w:rsidR="00330A52">
        <w:rPr>
          <w:rFonts w:hint="cs"/>
          <w:rtl/>
        </w:rPr>
        <w:t xml:space="preserve"> مهم که در صنایع و نیروگاه</w:t>
      </w:r>
      <w:r w:rsidR="00330A52">
        <w:rPr>
          <w:rtl/>
        </w:rPr>
        <w:softHyphen/>
      </w:r>
      <w:r w:rsidR="00330A52">
        <w:rPr>
          <w:rFonts w:hint="cs"/>
          <w:rtl/>
        </w:rPr>
        <w:t>ها</w:t>
      </w:r>
      <w:r>
        <w:rPr>
          <w:rFonts w:hint="cs"/>
          <w:rtl/>
        </w:rPr>
        <w:t xml:space="preserve"> </w:t>
      </w:r>
      <w:r w:rsidR="00851684">
        <w:rPr>
          <w:rtl/>
        </w:rPr>
        <w:t>مورد</w:t>
      </w:r>
      <w:r w:rsidR="00FE4187">
        <w:rPr>
          <w:rFonts w:hint="cs"/>
          <w:rtl/>
        </w:rPr>
        <w:t xml:space="preserve"> </w:t>
      </w:r>
      <w:r w:rsidR="00851684">
        <w:rPr>
          <w:rtl/>
        </w:rPr>
        <w:t>استفاده</w:t>
      </w:r>
      <w:r>
        <w:rPr>
          <w:rFonts w:hint="cs"/>
          <w:rtl/>
        </w:rPr>
        <w:t xml:space="preserve"> قرار </w:t>
      </w:r>
      <w:r w:rsidR="00851684">
        <w:rPr>
          <w:rtl/>
        </w:rPr>
        <w:t>م</w:t>
      </w:r>
      <w:r w:rsidR="00851684">
        <w:rPr>
          <w:rFonts w:hint="cs"/>
          <w:rtl/>
        </w:rPr>
        <w:t>ی‌</w:t>
      </w:r>
      <w:r w:rsidR="00851684">
        <w:rPr>
          <w:rFonts w:hint="eastAsia"/>
          <w:rtl/>
        </w:rPr>
        <w:t>گ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رد</w:t>
      </w:r>
      <w:r>
        <w:rPr>
          <w:rFonts w:hint="cs"/>
          <w:rtl/>
        </w:rPr>
        <w:t xml:space="preserve">، </w:t>
      </w:r>
      <w:r w:rsidR="00851684">
        <w:rPr>
          <w:rtl/>
        </w:rPr>
        <w:t>کنترل‌کننده</w:t>
      </w:r>
      <w:r>
        <w:rPr>
          <w:rFonts w:hint="cs"/>
          <w:rtl/>
        </w:rPr>
        <w:t xml:space="preserve"> سطح آب درام بویلر است که عملکرد ایمن بویلر را در پی دارد. </w:t>
      </w:r>
      <w:r w:rsidR="004E7F82">
        <w:rPr>
          <w:rtl/>
        </w:rPr>
        <w:t>کنترل‌کننده</w:t>
      </w:r>
      <w:r w:rsidR="004E7F82" w:rsidRPr="003E4EF2">
        <w:rPr>
          <w:rFonts w:hint="cs"/>
          <w:rtl/>
        </w:rPr>
        <w:t xml:space="preserve"> </w:t>
      </w:r>
      <w:r w:rsidR="004E7F82" w:rsidRPr="003E4EF2">
        <w:rPr>
          <w:rFonts w:ascii="Times New Roman" w:hAnsi="Times New Roman" w:cs="Times New Roman"/>
          <w:sz w:val="20"/>
          <w:szCs w:val="20"/>
        </w:rPr>
        <w:t>PID</w:t>
      </w:r>
      <w:r w:rsidR="004E7F82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  <w:r w:rsidR="004E7F82" w:rsidRPr="004E7F82">
        <w:rPr>
          <w:rFonts w:ascii="Times New Roman" w:hAnsi="Times New Roman" w:hint="cs"/>
          <w:rtl/>
        </w:rPr>
        <w:t>به دلیل</w:t>
      </w:r>
      <w:r w:rsidR="004E7F82">
        <w:rPr>
          <w:rFonts w:ascii="Times New Roman" w:hAnsi="Times New Roman" w:hint="cs"/>
          <w:sz w:val="20"/>
          <w:szCs w:val="20"/>
          <w:rtl/>
        </w:rPr>
        <w:t xml:space="preserve"> </w:t>
      </w:r>
      <w:r w:rsidR="004E7F82">
        <w:rPr>
          <w:rFonts w:ascii="Times New Roman" w:hAnsi="Times New Roman" w:hint="cs"/>
          <w:rtl/>
        </w:rPr>
        <w:t xml:space="preserve">غیرخطی بودن سیستم، </w:t>
      </w:r>
      <w:r w:rsidR="00F21740">
        <w:rPr>
          <w:rFonts w:ascii="Times New Roman" w:hAnsi="Times New Roman"/>
          <w:rtl/>
        </w:rPr>
        <w:t>به‌درست</w:t>
      </w:r>
      <w:r w:rsidR="00F21740">
        <w:rPr>
          <w:rFonts w:ascii="Times New Roman" w:hAnsi="Times New Roman" w:hint="cs"/>
          <w:rtl/>
        </w:rPr>
        <w:t>ی</w:t>
      </w:r>
      <w:r w:rsidR="004E7F82">
        <w:rPr>
          <w:rFonts w:ascii="Times New Roman" w:hAnsi="Times New Roman" w:hint="cs"/>
          <w:rtl/>
        </w:rPr>
        <w:t xml:space="preserve"> پاسخگو نیست.</w:t>
      </w:r>
      <w:r w:rsidR="004E7F82">
        <w:rPr>
          <w:rFonts w:hint="cs"/>
          <w:rtl/>
        </w:rPr>
        <w:t xml:space="preserve"> </w:t>
      </w:r>
      <w:r w:rsidR="00DB615D" w:rsidRPr="0007651A">
        <w:rPr>
          <w:rFonts w:hint="cs"/>
          <w:rtl/>
        </w:rPr>
        <w:t xml:space="preserve">در این مقاله </w:t>
      </w:r>
      <w:r w:rsidR="00DB615D" w:rsidRPr="0007651A">
        <w:rPr>
          <w:rtl/>
        </w:rPr>
        <w:t>کنترل‌کننده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فازی برای کنترل سطح درام بویلر طراحی و </w:t>
      </w:r>
      <w:r w:rsidR="00851684">
        <w:rPr>
          <w:rtl/>
        </w:rPr>
        <w:t>شب</w:t>
      </w:r>
      <w:r w:rsidR="00851684">
        <w:rPr>
          <w:rFonts w:hint="cs"/>
          <w:rtl/>
        </w:rPr>
        <w:t>ی</w:t>
      </w:r>
      <w:r w:rsidR="00851684">
        <w:rPr>
          <w:rFonts w:hint="eastAsia"/>
          <w:rtl/>
        </w:rPr>
        <w:t>ه‌ساز</w:t>
      </w:r>
      <w:r w:rsidR="00851684">
        <w:rPr>
          <w:rFonts w:hint="cs"/>
          <w:rtl/>
        </w:rPr>
        <w:t>ی‌</w:t>
      </w:r>
      <w:r w:rsidR="00851684">
        <w:rPr>
          <w:rFonts w:hint="eastAsia"/>
          <w:rtl/>
        </w:rPr>
        <w:t>شده</w:t>
      </w:r>
      <w:r w:rsidR="002D1B74">
        <w:rPr>
          <w:rFonts w:hint="cs"/>
          <w:rtl/>
        </w:rPr>
        <w:t xml:space="preserve"> است که توسط آن مقادیر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="00E0508C">
        <w:rPr>
          <w:rFonts w:hint="cs"/>
          <w:iCs/>
          <w:sz w:val="20"/>
          <w:szCs w:val="20"/>
          <w:rtl/>
        </w:rPr>
        <w:t xml:space="preserve"> ،</w:t>
      </w:r>
      <w:r w:rsidR="002D1B74">
        <w:rPr>
          <w:rFonts w:asciiTheme="majorBidi" w:hAnsiTheme="majorBidi" w:cstheme="majorBidi" w:hint="cs"/>
          <w:sz w:val="20"/>
          <w:szCs w:val="20"/>
          <w:vertAlign w:val="subscript"/>
          <w:rtl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0508C">
        <w:rPr>
          <w:rFonts w:asciiTheme="majorBidi" w:hAnsiTheme="majorBidi" w:cstheme="majorBidi" w:hint="cs"/>
          <w:iCs/>
          <w:sz w:val="20"/>
          <w:szCs w:val="20"/>
          <w:rtl/>
        </w:rPr>
        <w:t xml:space="preserve"> </w:t>
      </w:r>
      <w:r w:rsidR="00C70A7B">
        <w:rPr>
          <w:rFonts w:hint="cs"/>
          <w:rtl/>
        </w:rPr>
        <w:t xml:space="preserve">و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="00E0508C">
        <w:rPr>
          <w:rFonts w:hint="cs"/>
          <w:iCs/>
          <w:sz w:val="20"/>
          <w:szCs w:val="20"/>
          <w:rtl/>
        </w:rPr>
        <w:t xml:space="preserve"> </w:t>
      </w:r>
      <w:r w:rsidR="00851684">
        <w:rPr>
          <w:rtl/>
        </w:rPr>
        <w:t>به‌طور</w:t>
      </w:r>
      <w:r w:rsidR="00C70A7B">
        <w:rPr>
          <w:rFonts w:hint="cs"/>
          <w:rtl/>
        </w:rPr>
        <w:t xml:space="preserve"> خودکار تنظیم </w:t>
      </w:r>
      <w:r w:rsidR="00851684">
        <w:rPr>
          <w:rtl/>
        </w:rPr>
        <w:t>م</w:t>
      </w:r>
      <w:r w:rsidR="00851684">
        <w:rPr>
          <w:rFonts w:hint="cs"/>
          <w:rtl/>
        </w:rPr>
        <w:t>ی‌</w:t>
      </w:r>
      <w:r w:rsidR="00851684">
        <w:rPr>
          <w:rFonts w:hint="eastAsia"/>
          <w:rtl/>
        </w:rPr>
        <w:t>شوند</w:t>
      </w:r>
      <w:r w:rsidR="00C70A7B">
        <w:rPr>
          <w:rFonts w:hint="cs"/>
          <w:rtl/>
        </w:rPr>
        <w:t>.</w:t>
      </w:r>
      <w:r w:rsidR="004E7F82" w:rsidRPr="004E7F82">
        <w:rPr>
          <w:rtl/>
        </w:rPr>
        <w:t xml:space="preserve"> </w:t>
      </w:r>
      <w:r w:rsidR="004E7F82">
        <w:rPr>
          <w:rtl/>
        </w:rPr>
        <w:t>کنترل‌کننده</w:t>
      </w:r>
      <w:r w:rsidR="004E7F82">
        <w:rPr>
          <w:rFonts w:hint="cs"/>
          <w:rtl/>
        </w:rPr>
        <w:t xml:space="preserve"> </w:t>
      </w:r>
      <w:r w:rsidR="004E7F82" w:rsidRPr="003E4EF2">
        <w:rPr>
          <w:rFonts w:hint="cs"/>
          <w:rtl/>
        </w:rPr>
        <w:t xml:space="preserve">فازی </w:t>
      </w:r>
      <w:r w:rsidR="004E7F82" w:rsidRPr="003E4EF2">
        <w:rPr>
          <w:rFonts w:ascii="Times New Roman" w:hAnsi="Times New Roman" w:cs="Times New Roman"/>
          <w:sz w:val="20"/>
          <w:szCs w:val="20"/>
        </w:rPr>
        <w:t>PID</w:t>
      </w:r>
      <w:r w:rsidR="004E7F82">
        <w:rPr>
          <w:rFonts w:hint="cs"/>
          <w:rtl/>
        </w:rPr>
        <w:t xml:space="preserve"> نوع-1 به دلیل وجود عدم</w:t>
      </w:r>
      <w:r w:rsidR="004E7F82">
        <w:rPr>
          <w:rtl/>
        </w:rPr>
        <w:softHyphen/>
      </w:r>
      <w:r w:rsidR="004E7F82">
        <w:rPr>
          <w:rFonts w:hint="cs"/>
          <w:rtl/>
        </w:rPr>
        <w:t>قطعیت</w:t>
      </w:r>
      <w:r w:rsidR="004E7F82">
        <w:rPr>
          <w:rtl/>
        </w:rPr>
        <w:softHyphen/>
      </w:r>
      <w:r w:rsidR="004E7F82">
        <w:rPr>
          <w:rFonts w:hint="cs"/>
          <w:rtl/>
        </w:rPr>
        <w:t>ها نمی</w:t>
      </w:r>
      <w:r w:rsidR="004E7F82">
        <w:rPr>
          <w:rtl/>
        </w:rPr>
        <w:softHyphen/>
      </w:r>
      <w:r w:rsidR="004E7F82">
        <w:rPr>
          <w:rFonts w:hint="cs"/>
          <w:rtl/>
        </w:rPr>
        <w:t xml:space="preserve">تواند </w:t>
      </w:r>
      <w:r w:rsidR="00F84E3E">
        <w:rPr>
          <w:rFonts w:hint="cs"/>
          <w:rtl/>
        </w:rPr>
        <w:t xml:space="preserve">سیستم را </w:t>
      </w:r>
      <w:r w:rsidR="00F21740">
        <w:rPr>
          <w:rtl/>
        </w:rPr>
        <w:t>به‌طور کامل</w:t>
      </w:r>
      <w:r w:rsidR="00F84E3E">
        <w:rPr>
          <w:rFonts w:hint="cs"/>
          <w:rtl/>
        </w:rPr>
        <w:t xml:space="preserve"> کنترل کند.</w:t>
      </w:r>
      <w:r w:rsidR="00C70A7B">
        <w:rPr>
          <w:rFonts w:hint="cs"/>
          <w:rtl/>
        </w:rPr>
        <w:t xml:space="preserve"> </w:t>
      </w:r>
      <w:r w:rsidR="00DB615D" w:rsidRPr="0007651A">
        <w:rPr>
          <w:rFonts w:hint="cs"/>
          <w:rtl/>
        </w:rPr>
        <w:t xml:space="preserve">مقایسه نتایج حاصل از </w:t>
      </w:r>
      <w:r w:rsidR="00DB615D" w:rsidRPr="0007651A">
        <w:rPr>
          <w:rtl/>
        </w:rPr>
        <w:t>شب</w:t>
      </w:r>
      <w:r w:rsidR="00DB615D" w:rsidRPr="0007651A">
        <w:rPr>
          <w:rFonts w:hint="cs"/>
          <w:rtl/>
        </w:rPr>
        <w:t>ی</w:t>
      </w:r>
      <w:r w:rsidR="00DB615D" w:rsidRPr="0007651A">
        <w:rPr>
          <w:rFonts w:hint="eastAsia"/>
          <w:rtl/>
        </w:rPr>
        <w:t>ه‌ساز</w:t>
      </w:r>
      <w:r w:rsidR="00DB615D" w:rsidRPr="0007651A">
        <w:rPr>
          <w:rFonts w:hint="cs"/>
          <w:rtl/>
        </w:rPr>
        <w:t xml:space="preserve">ی نشان </w:t>
      </w:r>
      <w:r w:rsidR="00DB615D" w:rsidRPr="0007651A">
        <w:rPr>
          <w:rtl/>
        </w:rPr>
        <w:t>م</w:t>
      </w:r>
      <w:r w:rsidR="00DB615D" w:rsidRPr="0007651A">
        <w:rPr>
          <w:rFonts w:hint="cs"/>
          <w:rtl/>
        </w:rPr>
        <w:t>ی‌</w:t>
      </w:r>
      <w:r w:rsidR="00DB615D" w:rsidRPr="0007651A">
        <w:rPr>
          <w:rFonts w:hint="eastAsia"/>
          <w:rtl/>
        </w:rPr>
        <w:t>دهد</w:t>
      </w:r>
      <w:r w:rsidR="00DB615D" w:rsidRPr="0007651A">
        <w:rPr>
          <w:rFonts w:hint="cs"/>
          <w:rtl/>
        </w:rPr>
        <w:t xml:space="preserve"> که </w:t>
      </w:r>
      <w:r w:rsidR="00DB615D" w:rsidRPr="0007651A">
        <w:rPr>
          <w:rtl/>
        </w:rPr>
        <w:t>کنترل‌کننده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فازی نوع-2 </w:t>
      </w:r>
      <w:r w:rsidR="007E7566">
        <w:rPr>
          <w:rtl/>
        </w:rPr>
        <w:t>بازه‌ا</w:t>
      </w:r>
      <w:r w:rsidR="007E7566">
        <w:rPr>
          <w:rFonts w:hint="cs"/>
          <w:rtl/>
        </w:rPr>
        <w:t>ی</w:t>
      </w:r>
      <w:r w:rsidR="00DB615D" w:rsidRPr="0007651A">
        <w:rPr>
          <w:rFonts w:hint="cs"/>
          <w:rtl/>
        </w:rPr>
        <w:t xml:space="preserve"> نسبت به </w:t>
      </w:r>
      <w:r w:rsidR="00DB615D" w:rsidRPr="0007651A">
        <w:rPr>
          <w:rtl/>
        </w:rPr>
        <w:t>کنترل‌کننده</w:t>
      </w:r>
      <w:r w:rsidR="00DB615D" w:rsidRPr="0007651A">
        <w:rPr>
          <w:rFonts w:hint="cs"/>
          <w:rtl/>
        </w:rPr>
        <w:t xml:space="preserve"> </w:t>
      </w:r>
      <w:r w:rsidR="00DB615D" w:rsidRPr="0007651A">
        <w:rPr>
          <w:rFonts w:ascii="Times New Roman" w:hAnsi="Times New Roman" w:cs="Times New Roman"/>
          <w:sz w:val="20"/>
          <w:szCs w:val="20"/>
        </w:rPr>
        <w:t>PID</w:t>
      </w:r>
      <w:r w:rsidR="00DB615D" w:rsidRPr="0007651A">
        <w:rPr>
          <w:rFonts w:hint="cs"/>
          <w:rtl/>
        </w:rPr>
        <w:t xml:space="preserve"> فازی نوع-1 و </w:t>
      </w:r>
      <w:r w:rsidR="00DB615D" w:rsidRPr="0007651A">
        <w:rPr>
          <w:rtl/>
        </w:rPr>
        <w:t>کنترل‌کننده</w:t>
      </w:r>
      <w:r w:rsidR="003A0C6E">
        <w:rPr>
          <w:rFonts w:hint="cs"/>
          <w:rtl/>
        </w:rPr>
        <w:t xml:space="preserve"> کلاسیک، میزان فراجهش، فروجهش</w:t>
      </w:r>
      <w:r w:rsidR="00DB615D" w:rsidRPr="0007651A">
        <w:rPr>
          <w:rFonts w:hint="cs"/>
          <w:rtl/>
        </w:rPr>
        <w:t xml:space="preserve"> و زمان نشست را کاهش </w:t>
      </w:r>
      <w:r w:rsidR="00DB615D" w:rsidRPr="0007651A">
        <w:rPr>
          <w:rtl/>
        </w:rPr>
        <w:t>م</w:t>
      </w:r>
      <w:r w:rsidR="00DB615D" w:rsidRPr="0007651A">
        <w:rPr>
          <w:rFonts w:hint="cs"/>
          <w:rtl/>
        </w:rPr>
        <w:t>ی‌</w:t>
      </w:r>
      <w:r w:rsidR="00DB615D" w:rsidRPr="0007651A">
        <w:rPr>
          <w:rFonts w:hint="eastAsia"/>
          <w:rtl/>
        </w:rPr>
        <w:t>دهد</w:t>
      </w:r>
      <w:r w:rsidR="00DB615D" w:rsidRPr="0007651A">
        <w:rPr>
          <w:rFonts w:hint="cs"/>
          <w:rtl/>
        </w:rPr>
        <w:t xml:space="preserve"> و عملکرد سیستم کنترل را بهبود </w:t>
      </w:r>
      <w:r w:rsidR="00DB615D" w:rsidRPr="0007651A">
        <w:rPr>
          <w:rtl/>
        </w:rPr>
        <w:t>م</w:t>
      </w:r>
      <w:r w:rsidR="00DB615D" w:rsidRPr="0007651A">
        <w:rPr>
          <w:rFonts w:hint="cs"/>
          <w:rtl/>
        </w:rPr>
        <w:t>ی‌</w:t>
      </w:r>
      <w:r w:rsidR="00DB615D" w:rsidRPr="0007651A">
        <w:rPr>
          <w:rFonts w:hint="eastAsia"/>
          <w:rtl/>
        </w:rPr>
        <w:t>بخشد</w:t>
      </w:r>
      <w:r w:rsidR="00DB615D" w:rsidRPr="0007651A">
        <w:rPr>
          <w:rFonts w:hint="cs"/>
          <w:rtl/>
        </w:rPr>
        <w:t xml:space="preserve">. همچنین با توجه به معیار خطای </w:t>
      </w:r>
      <w:r w:rsidR="00DB615D" w:rsidRPr="0007651A">
        <w:rPr>
          <w:rFonts w:ascii="Times New Roman" w:hAnsi="Times New Roman" w:cs="Times New Roman"/>
          <w:sz w:val="20"/>
          <w:szCs w:val="20"/>
        </w:rPr>
        <w:t>ISE</w:t>
      </w:r>
      <w:r w:rsidR="00DB615D" w:rsidRPr="0007651A">
        <w:rPr>
          <w:rFonts w:hint="cs"/>
          <w:rtl/>
        </w:rPr>
        <w:t xml:space="preserve"> و </w:t>
      </w:r>
      <w:r w:rsidR="00DB615D" w:rsidRPr="0007651A">
        <w:rPr>
          <w:rFonts w:ascii="Times New Roman" w:hAnsi="Times New Roman" w:cs="Times New Roman"/>
          <w:sz w:val="20"/>
          <w:szCs w:val="20"/>
        </w:rPr>
        <w:t>IAE</w:t>
      </w:r>
      <w:r w:rsidR="00DB615D" w:rsidRPr="0007651A">
        <w:rPr>
          <w:rFonts w:hint="cs"/>
          <w:rtl/>
        </w:rPr>
        <w:t xml:space="preserve"> میزان خطای سیستم نیز </w:t>
      </w:r>
      <w:r w:rsidR="00DB615D" w:rsidRPr="0007651A">
        <w:rPr>
          <w:rtl/>
        </w:rPr>
        <w:t>کاهش‌</w:t>
      </w:r>
      <w:r w:rsidR="00DB615D" w:rsidRPr="0007651A">
        <w:rPr>
          <w:rFonts w:hint="cs"/>
          <w:rtl/>
        </w:rPr>
        <w:t>ی</w:t>
      </w:r>
      <w:r w:rsidR="00DB615D" w:rsidRPr="0007651A">
        <w:rPr>
          <w:rFonts w:hint="eastAsia"/>
          <w:rtl/>
        </w:rPr>
        <w:t>افته</w:t>
      </w:r>
      <w:r w:rsidR="00F84E3E">
        <w:rPr>
          <w:rFonts w:hint="cs"/>
          <w:rtl/>
        </w:rPr>
        <w:t xml:space="preserve"> است.</w:t>
      </w:r>
    </w:p>
    <w:p w:rsidR="00DB39DF" w:rsidRDefault="000415B7" w:rsidP="00002DAC">
      <w:pPr>
        <w:pStyle w:val="Heading1"/>
        <w:numPr>
          <w:ilvl w:val="0"/>
          <w:numId w:val="0"/>
        </w:numPr>
        <w:ind w:left="360" w:hanging="360"/>
      </w:pPr>
      <w:r>
        <w:rPr>
          <w:rFonts w:hint="cs"/>
          <w:rtl/>
        </w:rPr>
        <w:lastRenderedPageBreak/>
        <w:t>مراجع</w:t>
      </w:r>
    </w:p>
    <w:p w:rsidR="00DB39DF" w:rsidRPr="003E5027" w:rsidRDefault="00DB39DF" w:rsidP="00DB39DF">
      <w:pPr>
        <w:pStyle w:val="ListParagraph"/>
        <w:numPr>
          <w:ilvl w:val="0"/>
          <w:numId w:val="7"/>
        </w:numPr>
        <w:spacing w:after="0" w:line="240" w:lineRule="auto"/>
        <w:ind w:left="63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3E5027">
        <w:rPr>
          <w:rFonts w:ascii="Times New Roman" w:hAnsi="Times New Roman" w:cs="Times New Roman"/>
          <w:sz w:val="16"/>
          <w:szCs w:val="16"/>
        </w:rPr>
        <w:t>W.  ZHuo, W.  SHichao</w:t>
      </w:r>
      <w:r w:rsidRPr="003E5027">
        <w:rPr>
          <w:rFonts w:ascii="Times New Roman" w:eastAsia="SimSun" w:hAnsi="Times New Roman" w:cs="Times New Roman"/>
          <w:sz w:val="16"/>
          <w:szCs w:val="16"/>
        </w:rPr>
        <w:t>，</w:t>
      </w:r>
      <w:r w:rsidRPr="003E5027">
        <w:rPr>
          <w:rFonts w:ascii="Times New Roman" w:hAnsi="Times New Roman" w:cs="Times New Roman"/>
          <w:sz w:val="16"/>
          <w:szCs w:val="16"/>
        </w:rPr>
        <w:t>J.  Yanyan, “Simulation of Control of Water Level in Boiler Drum”</w:t>
      </w:r>
      <w:r w:rsidRPr="003E5027">
        <w:rPr>
          <w:rFonts w:ascii="Times New Roman" w:hAnsi="Times New Roman" w:cs="Times New Roman"/>
          <w:b/>
          <w:bCs/>
          <w:sz w:val="16"/>
          <w:szCs w:val="16"/>
        </w:rPr>
        <w:t>,</w:t>
      </w:r>
      <w:r w:rsidRPr="003E5027">
        <w:rPr>
          <w:rFonts w:ascii="Times New Roman" w:hAnsi="Times New Roman" w:cs="Times New Roman"/>
          <w:b/>
          <w:bCs/>
          <w:color w:val="333333"/>
          <w:sz w:val="16"/>
          <w:szCs w:val="16"/>
          <w:shd w:val="clear" w:color="auto" w:fill="FFFFFF"/>
        </w:rPr>
        <w:t xml:space="preserve"> </w:t>
      </w:r>
      <w:r w:rsidRPr="003E5027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16"/>
          <w:szCs w:val="16"/>
          <w:shd w:val="clear" w:color="auto" w:fill="FFFFFF"/>
        </w:rPr>
        <w:t>IEEE Conference Publications</w:t>
      </w:r>
      <w:r w:rsidRPr="003E5027">
        <w:rPr>
          <w:rFonts w:ascii="Times New Roman" w:hAnsi="Times New Roman" w:cs="Times New Roman"/>
          <w:sz w:val="16"/>
          <w:szCs w:val="16"/>
        </w:rPr>
        <w:t xml:space="preserve">, </w:t>
      </w:r>
      <w:hyperlink r:id="rId18" w:history="1">
        <w:r w:rsidRPr="003E5027">
          <w:rPr>
            <w:rStyle w:val="Hyperlink"/>
            <w:rFonts w:ascii="Times New Roman" w:hAnsi="Times New Roman" w:cs="Times New Roman"/>
            <w:color w:val="000000" w:themeColor="text1"/>
            <w:sz w:val="16"/>
            <w:szCs w:val="16"/>
            <w:u w:val="none"/>
            <w:shd w:val="clear" w:color="auto" w:fill="FFFFFF"/>
          </w:rPr>
          <w:t>World Automation Congress (WAC), 2012</w:t>
        </w:r>
      </w:hyperlink>
      <w:r w:rsidR="001B2A2A" w:rsidRPr="003E5027">
        <w:rPr>
          <w:rFonts w:hint="cs"/>
          <w:sz w:val="16"/>
          <w:szCs w:val="16"/>
          <w:rtl/>
        </w:rPr>
        <w:t>.</w:t>
      </w:r>
    </w:p>
    <w:p w:rsidR="00DB39DF" w:rsidRPr="003E5027" w:rsidRDefault="001B2A2A" w:rsidP="00DB39DF">
      <w:pPr>
        <w:pStyle w:val="Default"/>
        <w:numPr>
          <w:ilvl w:val="0"/>
          <w:numId w:val="7"/>
        </w:numPr>
        <w:ind w:left="630"/>
        <w:jc w:val="both"/>
        <w:rPr>
          <w:sz w:val="16"/>
          <w:szCs w:val="16"/>
        </w:rPr>
      </w:pPr>
      <w:r w:rsidRPr="003E5027">
        <w:rPr>
          <w:sz w:val="16"/>
          <w:szCs w:val="16"/>
        </w:rPr>
        <w:t>Z. Wang, Q.  Wang,</w:t>
      </w:r>
      <w:r w:rsidRPr="003E5027">
        <w:rPr>
          <w:rFonts w:hint="cs"/>
          <w:sz w:val="16"/>
          <w:szCs w:val="16"/>
          <w:rtl/>
        </w:rPr>
        <w:t xml:space="preserve"> </w:t>
      </w:r>
      <w:r w:rsidRPr="003E5027">
        <w:rPr>
          <w:sz w:val="16"/>
          <w:szCs w:val="16"/>
        </w:rPr>
        <w:t>”</w:t>
      </w:r>
      <w:r w:rsidR="00DB39DF" w:rsidRPr="003E5027">
        <w:rPr>
          <w:sz w:val="16"/>
          <w:szCs w:val="16"/>
        </w:rPr>
        <w:t>Application of Fuzzy Controller in Drum Water-level Control”,</w:t>
      </w:r>
      <w:r w:rsidRPr="003E5027">
        <w:rPr>
          <w:rFonts w:hint="cs"/>
          <w:sz w:val="16"/>
          <w:szCs w:val="16"/>
          <w:rtl/>
        </w:rPr>
        <w:t xml:space="preserve"> </w:t>
      </w:r>
      <w:r w:rsidR="00DB39DF" w:rsidRPr="003E5027">
        <w:rPr>
          <w:sz w:val="16"/>
          <w:szCs w:val="16"/>
        </w:rPr>
        <w:t>International Conference on Mechatronic Science, Electric Engineering and Computer, 2011</w:t>
      </w:r>
      <w:r w:rsidRPr="003E5027">
        <w:rPr>
          <w:rFonts w:hint="cs"/>
          <w:sz w:val="16"/>
          <w:szCs w:val="16"/>
          <w:rtl/>
        </w:rPr>
        <w:t>.</w:t>
      </w:r>
    </w:p>
    <w:p w:rsidR="00DB39DF" w:rsidRPr="003E5027" w:rsidRDefault="00DB39DF" w:rsidP="00DB39DF">
      <w:pPr>
        <w:pStyle w:val="Default"/>
        <w:numPr>
          <w:ilvl w:val="0"/>
          <w:numId w:val="7"/>
        </w:numPr>
        <w:ind w:left="630"/>
        <w:jc w:val="both"/>
        <w:rPr>
          <w:sz w:val="16"/>
          <w:szCs w:val="16"/>
        </w:rPr>
      </w:pPr>
      <w:r w:rsidRPr="00DB39DF">
        <w:rPr>
          <w:sz w:val="20"/>
          <w:szCs w:val="20"/>
        </w:rPr>
        <w:t>K</w:t>
      </w:r>
      <w:r w:rsidRPr="003E5027">
        <w:rPr>
          <w:sz w:val="16"/>
          <w:szCs w:val="16"/>
        </w:rPr>
        <w:t>. Ghousiya Begum, D. Mercy, H. Kiren Vedi, M. Ramathilagam,</w:t>
      </w:r>
      <w:r w:rsidR="00693793" w:rsidRPr="003E5027">
        <w:rPr>
          <w:rFonts w:hint="cs"/>
          <w:sz w:val="16"/>
          <w:szCs w:val="16"/>
          <w:rtl/>
        </w:rPr>
        <w:t xml:space="preserve"> </w:t>
      </w:r>
      <w:r w:rsidRPr="003E5027">
        <w:rPr>
          <w:sz w:val="16"/>
          <w:szCs w:val="16"/>
        </w:rPr>
        <w:t>” An Intelligent Model Based Level Control of Boiler Drum”, International Journal of Emerging Technology and Advanced Engineering, Certified Journal, Volume 3, Issue 1, January 2013</w:t>
      </w:r>
      <w:r w:rsidR="00693793" w:rsidRPr="003E5027">
        <w:rPr>
          <w:rFonts w:hint="cs"/>
          <w:sz w:val="16"/>
          <w:szCs w:val="16"/>
          <w:rtl/>
        </w:rPr>
        <w:t>.</w:t>
      </w:r>
    </w:p>
    <w:p w:rsidR="00DB39DF" w:rsidRPr="003E5027" w:rsidRDefault="00DB39DF" w:rsidP="00DB39DF">
      <w:pPr>
        <w:pStyle w:val="ListParagraph"/>
        <w:numPr>
          <w:ilvl w:val="0"/>
          <w:numId w:val="7"/>
        </w:numPr>
        <w:spacing w:after="0" w:line="240" w:lineRule="auto"/>
        <w:ind w:left="630"/>
        <w:jc w:val="both"/>
        <w:rPr>
          <w:rFonts w:ascii="Times New Roman" w:hAnsi="Times New Roman" w:cs="Times New Roman"/>
          <w:sz w:val="16"/>
          <w:szCs w:val="16"/>
        </w:rPr>
      </w:pPr>
      <w:r w:rsidRPr="003E5027">
        <w:rPr>
          <w:rFonts w:ascii="Times New Roman" w:hAnsi="Times New Roman" w:cs="Times New Roman"/>
          <w:color w:val="000000" w:themeColor="text1"/>
          <w:sz w:val="16"/>
          <w:szCs w:val="16"/>
        </w:rPr>
        <w:t>W.</w:t>
      </w:r>
      <w:r w:rsidR="00693793" w:rsidRPr="003E502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ZHuo, J. Yanyan, W. SHichao, “</w:t>
      </w:r>
      <w:r w:rsidRPr="003E5027">
        <w:rPr>
          <w:rFonts w:ascii="Times New Roman" w:hAnsi="Times New Roman" w:cs="Times New Roman"/>
          <w:color w:val="000000" w:themeColor="text1"/>
          <w:sz w:val="16"/>
          <w:szCs w:val="16"/>
        </w:rPr>
        <w:t>The Application of</w:t>
      </w:r>
      <w:r w:rsidR="00693793" w:rsidRPr="003E5027">
        <w:rPr>
          <w:rFonts w:ascii="Times New Roman" w:hAnsi="Times New Roman" w:cs="Times New Roman" w:hint="cs"/>
          <w:color w:val="000000" w:themeColor="text1"/>
          <w:sz w:val="16"/>
          <w:szCs w:val="16"/>
          <w:rtl/>
        </w:rPr>
        <w:t xml:space="preserve"> </w:t>
      </w:r>
      <w:r w:rsidRPr="003E502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Feedforward PID Control in Water Le</w:t>
      </w:r>
      <w:r w:rsidR="00693793" w:rsidRPr="003E5027">
        <w:rPr>
          <w:rFonts w:ascii="Times New Roman" w:hAnsi="Times New Roman" w:cs="Times New Roman"/>
          <w:color w:val="000000" w:themeColor="text1"/>
          <w:sz w:val="16"/>
          <w:szCs w:val="16"/>
        </w:rPr>
        <w:t>vel Control System</w:t>
      </w:r>
      <w:r w:rsidRPr="003E5027">
        <w:rPr>
          <w:rFonts w:ascii="Times New Roman" w:hAnsi="Times New Roman" w:cs="Times New Roman"/>
          <w:sz w:val="16"/>
          <w:szCs w:val="16"/>
        </w:rPr>
        <w:t>“,</w:t>
      </w:r>
      <w:r w:rsidR="00693793" w:rsidRPr="003E5027">
        <w:rPr>
          <w:rFonts w:ascii="Times New Roman" w:hAnsi="Times New Roman" w:cs="Times New Roman" w:hint="cs"/>
          <w:sz w:val="16"/>
          <w:szCs w:val="16"/>
          <w:rtl/>
        </w:rPr>
        <w:t xml:space="preserve"> </w:t>
      </w:r>
      <w:r w:rsidRPr="003E5027">
        <w:rPr>
          <w:rFonts w:ascii="Times New Roman" w:hAnsi="Times New Roman" w:cs="Times New Roman"/>
          <w:sz w:val="16"/>
          <w:szCs w:val="16"/>
        </w:rPr>
        <w:t>Published in</w:t>
      </w:r>
      <w:r w:rsidRPr="003E5027">
        <w:rPr>
          <w:rFonts w:ascii="Times New Roman" w:hAnsi="Times New Roman" w:cs="Times New Roman"/>
          <w:color w:val="333333"/>
          <w:sz w:val="16"/>
          <w:szCs w:val="16"/>
        </w:rPr>
        <w:t xml:space="preserve"> </w:t>
      </w:r>
      <w:hyperlink r:id="rId19" w:history="1">
        <w:r w:rsidRPr="003E5027">
          <w:rPr>
            <w:rStyle w:val="Hyperlink"/>
            <w:rFonts w:ascii="Times New Roman" w:hAnsi="Times New Roman" w:cs="Times New Roman"/>
            <w:color w:val="auto"/>
            <w:sz w:val="16"/>
            <w:szCs w:val="16"/>
            <w:u w:val="none"/>
            <w:shd w:val="clear" w:color="auto" w:fill="FFFFFF"/>
          </w:rPr>
          <w:t>World Automation Congress (WAC), 2012</w:t>
        </w:r>
      </w:hyperlink>
      <w:r w:rsidR="00693793" w:rsidRPr="003E5027">
        <w:rPr>
          <w:rFonts w:hint="cs"/>
          <w:sz w:val="16"/>
          <w:szCs w:val="16"/>
          <w:rtl/>
        </w:rPr>
        <w:t>.</w:t>
      </w:r>
    </w:p>
    <w:p w:rsidR="00DB39DF" w:rsidRPr="003E5027" w:rsidRDefault="00693793" w:rsidP="00DB39DF">
      <w:pPr>
        <w:pStyle w:val="Default"/>
        <w:numPr>
          <w:ilvl w:val="0"/>
          <w:numId w:val="7"/>
        </w:numPr>
        <w:ind w:left="630"/>
        <w:jc w:val="both"/>
        <w:rPr>
          <w:sz w:val="16"/>
          <w:szCs w:val="16"/>
        </w:rPr>
      </w:pPr>
      <w:r w:rsidRPr="003E5027">
        <w:rPr>
          <w:sz w:val="16"/>
          <w:szCs w:val="16"/>
        </w:rPr>
        <w:t>P.  Paramita Kar,</w:t>
      </w:r>
      <w:r w:rsidR="00DB39DF" w:rsidRPr="003E5027">
        <w:rPr>
          <w:sz w:val="16"/>
          <w:szCs w:val="16"/>
        </w:rPr>
        <w:t xml:space="preserve"> P. Saikia,</w:t>
      </w:r>
      <w:r w:rsidRPr="003E5027">
        <w:rPr>
          <w:sz w:val="16"/>
          <w:szCs w:val="16"/>
        </w:rPr>
        <w:t xml:space="preserve"> </w:t>
      </w:r>
      <w:r w:rsidR="00DB39DF" w:rsidRPr="003E5027">
        <w:rPr>
          <w:sz w:val="16"/>
          <w:szCs w:val="16"/>
        </w:rPr>
        <w:t xml:space="preserve">” Performance of Different Control Strategies for Boiler Drum Level Control Using LabVIEW”, Department of Electronics &amp; Communication Engineering  National Institute of </w:t>
      </w:r>
      <w:r w:rsidRPr="003E5027">
        <w:rPr>
          <w:sz w:val="16"/>
          <w:szCs w:val="16"/>
        </w:rPr>
        <w:t xml:space="preserve"> </w:t>
      </w:r>
      <w:r w:rsidR="00DB39DF" w:rsidRPr="003E5027">
        <w:rPr>
          <w:sz w:val="16"/>
          <w:szCs w:val="16"/>
        </w:rPr>
        <w:t>Technology, Rourkela,</w:t>
      </w:r>
      <w:r w:rsidR="00DB39DF" w:rsidRPr="003E5027">
        <w:rPr>
          <w:i/>
          <w:iCs/>
          <w:sz w:val="16"/>
          <w:szCs w:val="16"/>
        </w:rPr>
        <w:t xml:space="preserve"> </w:t>
      </w:r>
      <w:r w:rsidR="00DB39DF" w:rsidRPr="003E5027">
        <w:rPr>
          <w:sz w:val="16"/>
          <w:szCs w:val="16"/>
        </w:rPr>
        <w:t>May 2013</w:t>
      </w:r>
      <w:r w:rsidRPr="003E5027">
        <w:rPr>
          <w:sz w:val="16"/>
          <w:szCs w:val="16"/>
        </w:rPr>
        <w:t>.</w:t>
      </w:r>
    </w:p>
    <w:p w:rsidR="00DB39DF" w:rsidRPr="00FE4187" w:rsidRDefault="00DB39DF" w:rsidP="00DB39DF">
      <w:pPr>
        <w:numPr>
          <w:ilvl w:val="0"/>
          <w:numId w:val="7"/>
        </w:numPr>
        <w:overflowPunct/>
        <w:bidi w:val="0"/>
        <w:ind w:left="630"/>
        <w:textAlignment w:val="auto"/>
        <w:rPr>
          <w:rFonts w:ascii="Times New Roman" w:hAnsi="Times New Roman" w:cs="Times New Roman"/>
          <w:sz w:val="16"/>
          <w:szCs w:val="16"/>
        </w:rPr>
      </w:pPr>
      <w:r w:rsidRPr="00FE4187">
        <w:rPr>
          <w:rFonts w:ascii="Times New Roman" w:hAnsi="Times New Roman" w:cs="Times New Roman"/>
          <w:sz w:val="16"/>
          <w:szCs w:val="16"/>
        </w:rPr>
        <w:t>L. A. Zadeh, “Fuzzy sets,</w:t>
      </w:r>
      <w:r w:rsidR="00693793" w:rsidRPr="00FE4187">
        <w:rPr>
          <w:rFonts w:ascii="Times New Roman" w:hAnsi="Times New Roman" w:cs="Times New Roman"/>
          <w:sz w:val="16"/>
          <w:szCs w:val="16"/>
        </w:rPr>
        <w:t xml:space="preserve"> </w:t>
      </w:r>
      <w:r w:rsidRPr="00FE4187">
        <w:rPr>
          <w:rFonts w:ascii="Times New Roman" w:hAnsi="Times New Roman" w:cs="Times New Roman"/>
          <w:sz w:val="16"/>
          <w:szCs w:val="16"/>
        </w:rPr>
        <w:t>” Inform. Control, Vol. 8, Pages 338–353, 1965.</w:t>
      </w:r>
    </w:p>
    <w:p w:rsidR="00DB39DF" w:rsidRPr="003E5027" w:rsidRDefault="00DB39DF" w:rsidP="00DB39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Times New Roman" w:eastAsia="TimesNewRomanPSMT" w:hAnsi="Times New Roman" w:cs="Times New Roman"/>
          <w:sz w:val="16"/>
          <w:szCs w:val="16"/>
        </w:rPr>
      </w:pPr>
      <w:r w:rsidRPr="003E5027">
        <w:rPr>
          <w:rFonts w:ascii="Times New Roman" w:eastAsia="TimesNewRomanPSMT" w:hAnsi="Times New Roman" w:cs="Times New Roman"/>
          <w:sz w:val="16"/>
          <w:szCs w:val="16"/>
        </w:rPr>
        <w:t>N. N. Karnik</w:t>
      </w:r>
      <w:r w:rsidR="00693793" w:rsidRPr="003E5027">
        <w:rPr>
          <w:rFonts w:ascii="Times New Roman" w:eastAsia="TimesNewRomanPSMT" w:hAnsi="Times New Roman" w:cs="Times New Roman"/>
          <w:sz w:val="16"/>
          <w:szCs w:val="16"/>
        </w:rPr>
        <w:t>, J. M. Mendel, and L. Qilian, “</w:t>
      </w:r>
      <w:r w:rsidRPr="003E5027">
        <w:rPr>
          <w:rFonts w:ascii="Times New Roman" w:eastAsia="TimesNewRomanPSMT" w:hAnsi="Times New Roman" w:cs="Times New Roman"/>
          <w:sz w:val="16"/>
          <w:szCs w:val="16"/>
        </w:rPr>
        <w:t>Type-2 Fuz</w:t>
      </w:r>
      <w:r w:rsidR="00693793" w:rsidRPr="003E5027">
        <w:rPr>
          <w:rFonts w:ascii="Times New Roman" w:eastAsia="TimesNewRomanPSMT" w:hAnsi="Times New Roman" w:cs="Times New Roman"/>
          <w:sz w:val="16"/>
          <w:szCs w:val="16"/>
        </w:rPr>
        <w:t>zy Logic Systems”</w:t>
      </w:r>
      <w:r w:rsidRPr="003E5027">
        <w:rPr>
          <w:rFonts w:ascii="Times New Roman" w:eastAsia="TimesNewRomanPSMT" w:hAnsi="Times New Roman" w:cs="Times New Roman"/>
          <w:sz w:val="16"/>
          <w:szCs w:val="16"/>
        </w:rPr>
        <w:t xml:space="preserve"> IEEE Transactions on Fuzzy Systems, Vol. 7, pp. 643-658, 1999.</w:t>
      </w:r>
    </w:p>
    <w:p w:rsidR="00DB39DF" w:rsidRDefault="00DB39DF" w:rsidP="00DB39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Times New Roman" w:eastAsia="TimesNewRomanPSMT" w:hAnsi="Times New Roman" w:cs="Times New Roman"/>
          <w:sz w:val="16"/>
          <w:szCs w:val="16"/>
        </w:rPr>
      </w:pPr>
      <w:r w:rsidRPr="003E5027">
        <w:rPr>
          <w:rFonts w:ascii="Times New Roman" w:eastAsia="TimesNewRomanPSMT" w:hAnsi="Times New Roman" w:cs="Times New Roman"/>
          <w:sz w:val="16"/>
          <w:szCs w:val="16"/>
        </w:rPr>
        <w:t>J</w:t>
      </w:r>
      <w:r w:rsidR="00693793" w:rsidRPr="003E5027">
        <w:rPr>
          <w:rFonts w:ascii="Times New Roman" w:eastAsia="TimesNewRomanPSMT" w:hAnsi="Times New Roman" w:cs="Times New Roman"/>
          <w:sz w:val="16"/>
          <w:szCs w:val="16"/>
        </w:rPr>
        <w:t xml:space="preserve">. M. Mendel and R. I. B. John, “Type-2 Fuzzy Sets Made Simple” </w:t>
      </w:r>
      <w:r w:rsidRPr="003E5027">
        <w:rPr>
          <w:rFonts w:ascii="Times New Roman" w:eastAsia="TimesNewRomanPSMT" w:hAnsi="Times New Roman" w:cs="Times New Roman"/>
          <w:sz w:val="16"/>
          <w:szCs w:val="16"/>
        </w:rPr>
        <w:t xml:space="preserve"> IEEE Transactions on Fuzzy Systems, Vol. 10, pp. 117-127, 2002.</w:t>
      </w: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  <w:rtl/>
        </w:rPr>
      </w:pPr>
    </w:p>
    <w:p w:rsidR="00C67BD5" w:rsidRPr="00C67BD5" w:rsidRDefault="00C67BD5" w:rsidP="00C67BD5">
      <w:pPr>
        <w:bidi w:val="0"/>
        <w:rPr>
          <w:rFonts w:ascii="Times New Roman" w:eastAsia="TimesNewRomanPSMT" w:hAnsi="Times New Roman" w:cs="Times New Roman"/>
          <w:sz w:val="16"/>
          <w:szCs w:val="16"/>
        </w:rPr>
      </w:pPr>
    </w:p>
    <w:p w:rsidR="00DB39DF" w:rsidRPr="003E5027" w:rsidRDefault="00693793" w:rsidP="00DB39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Times New Roman" w:eastAsia="TimesNewRomanPSMT" w:hAnsi="Times New Roman" w:cs="Times New Roman"/>
          <w:sz w:val="16"/>
          <w:szCs w:val="16"/>
        </w:rPr>
      </w:pPr>
      <w:r w:rsidRPr="003E5027">
        <w:rPr>
          <w:rFonts w:ascii="Times New Roman" w:eastAsia="TimesNewRomanPSMT" w:hAnsi="Times New Roman" w:cs="Times New Roman"/>
          <w:sz w:val="16"/>
          <w:szCs w:val="16"/>
        </w:rPr>
        <w:t>L. A. Zadeh, “</w:t>
      </w:r>
      <w:r w:rsidR="00DB39DF" w:rsidRPr="003E5027">
        <w:rPr>
          <w:rFonts w:ascii="Times New Roman" w:eastAsia="TimesNewRomanPSMT" w:hAnsi="Times New Roman" w:cs="Times New Roman"/>
          <w:sz w:val="16"/>
          <w:szCs w:val="16"/>
        </w:rPr>
        <w:t>The Concept of a Linguistic Variable and Its Appli</w:t>
      </w:r>
      <w:r w:rsidRPr="003E5027">
        <w:rPr>
          <w:rFonts w:ascii="Times New Roman" w:eastAsia="TimesNewRomanPSMT" w:hAnsi="Times New Roman" w:cs="Times New Roman"/>
          <w:sz w:val="16"/>
          <w:szCs w:val="16"/>
        </w:rPr>
        <w:t>cation to Approximate Reasoning-I”</w:t>
      </w:r>
      <w:r w:rsidR="00DB39DF" w:rsidRPr="003E5027">
        <w:rPr>
          <w:rFonts w:ascii="Times New Roman" w:eastAsia="TimesNewRomanPSMT" w:hAnsi="Times New Roman" w:cs="Times New Roman"/>
          <w:sz w:val="16"/>
          <w:szCs w:val="16"/>
        </w:rPr>
        <w:t xml:space="preserve"> Information Sciences, Vol. 8, pp.199-249, 1975.</w:t>
      </w:r>
    </w:p>
    <w:p w:rsidR="00DB39DF" w:rsidRPr="003E5027" w:rsidRDefault="00A424A4" w:rsidP="00985B64">
      <w:pPr>
        <w:pStyle w:val="Default"/>
        <w:numPr>
          <w:ilvl w:val="0"/>
          <w:numId w:val="7"/>
        </w:numPr>
        <w:ind w:left="630" w:hanging="450"/>
        <w:jc w:val="both"/>
        <w:rPr>
          <w:sz w:val="16"/>
          <w:szCs w:val="16"/>
        </w:rPr>
      </w:pPr>
      <w:r w:rsidRPr="003E5027">
        <w:rPr>
          <w:sz w:val="16"/>
          <w:szCs w:val="16"/>
        </w:rPr>
        <w:t xml:space="preserve">O. PrakashVerma, G. </w:t>
      </w:r>
      <w:r w:rsidR="00DB39DF" w:rsidRPr="003E5027">
        <w:rPr>
          <w:sz w:val="16"/>
          <w:szCs w:val="16"/>
        </w:rPr>
        <w:t>Manik,</w:t>
      </w:r>
      <w:r w:rsidR="009D3A36" w:rsidRPr="003E5027">
        <w:rPr>
          <w:sz w:val="16"/>
          <w:szCs w:val="16"/>
        </w:rPr>
        <w:t xml:space="preserve"> </w:t>
      </w:r>
      <w:r w:rsidR="00DB39DF" w:rsidRPr="003E5027">
        <w:rPr>
          <w:sz w:val="16"/>
          <w:szCs w:val="16"/>
          <w:lang w:bidi="fa-IR"/>
        </w:rPr>
        <w:t>”</w:t>
      </w:r>
      <w:r w:rsidR="00DB39DF" w:rsidRPr="003E5027">
        <w:rPr>
          <w:sz w:val="16"/>
          <w:szCs w:val="16"/>
        </w:rPr>
        <w:t>Comparative Analysis Of Boiler Drum</w:t>
      </w:r>
      <w:r w:rsidRPr="003E5027">
        <w:rPr>
          <w:sz w:val="16"/>
          <w:szCs w:val="16"/>
        </w:rPr>
        <w:t xml:space="preserve"> </w:t>
      </w:r>
      <w:r w:rsidR="00DB39DF" w:rsidRPr="003E5027">
        <w:rPr>
          <w:sz w:val="16"/>
          <w:szCs w:val="16"/>
        </w:rPr>
        <w:t>level Control Using Advanced Classical Approaches”,</w:t>
      </w:r>
      <w:r w:rsidR="00DB39DF" w:rsidRPr="003E5027">
        <w:rPr>
          <w:b/>
          <w:bCs/>
          <w:sz w:val="16"/>
          <w:szCs w:val="16"/>
        </w:rPr>
        <w:t xml:space="preserve"> </w:t>
      </w:r>
      <w:r w:rsidR="00DB39DF" w:rsidRPr="003E5027">
        <w:rPr>
          <w:sz w:val="16"/>
          <w:szCs w:val="16"/>
        </w:rPr>
        <w:t>International Journal of Engineering Science and Innovativ</w:t>
      </w:r>
      <w:r w:rsidRPr="003E5027">
        <w:rPr>
          <w:sz w:val="16"/>
          <w:szCs w:val="16"/>
        </w:rPr>
        <w:t xml:space="preserve">e Technology (IJESIT) Volume 2, </w:t>
      </w:r>
      <w:r w:rsidR="00DB39DF" w:rsidRPr="003E5027">
        <w:rPr>
          <w:sz w:val="16"/>
          <w:szCs w:val="16"/>
        </w:rPr>
        <w:t>Issue 5, September 2013</w:t>
      </w:r>
      <w:r w:rsidRPr="003E5027">
        <w:rPr>
          <w:sz w:val="16"/>
          <w:szCs w:val="16"/>
        </w:rPr>
        <w:t>.</w:t>
      </w:r>
    </w:p>
    <w:p w:rsidR="00D641C7" w:rsidRPr="003E5027" w:rsidRDefault="00A424A4" w:rsidP="00985B64">
      <w:pPr>
        <w:pStyle w:val="Default"/>
        <w:numPr>
          <w:ilvl w:val="0"/>
          <w:numId w:val="7"/>
        </w:numPr>
        <w:ind w:left="630" w:hanging="450"/>
        <w:rPr>
          <w:rFonts w:asciiTheme="majorBidi" w:hAnsiTheme="majorBidi" w:cstheme="majorBidi"/>
          <w:sz w:val="16"/>
          <w:szCs w:val="16"/>
        </w:rPr>
      </w:pPr>
      <w:r w:rsidRPr="003E5027">
        <w:rPr>
          <w:rFonts w:asciiTheme="majorBidi" w:hAnsiTheme="majorBidi" w:cstheme="majorBidi"/>
          <w:sz w:val="16"/>
          <w:szCs w:val="16"/>
        </w:rPr>
        <w:t>L. Jinkun, “</w:t>
      </w:r>
      <w:r w:rsidR="00D641C7" w:rsidRPr="003E5027">
        <w:rPr>
          <w:rFonts w:asciiTheme="majorBidi" w:hAnsiTheme="majorBidi" w:cstheme="majorBidi"/>
          <w:sz w:val="16"/>
          <w:szCs w:val="16"/>
        </w:rPr>
        <w:t>MATLAB Simul</w:t>
      </w:r>
      <w:r w:rsidRPr="003E5027">
        <w:rPr>
          <w:rFonts w:asciiTheme="majorBidi" w:hAnsiTheme="majorBidi" w:cstheme="majorBidi"/>
          <w:sz w:val="16"/>
          <w:szCs w:val="16"/>
        </w:rPr>
        <w:t>ation of Advanced PID Control”</w:t>
      </w:r>
      <w:r w:rsidR="00D641C7" w:rsidRPr="003E5027">
        <w:rPr>
          <w:rFonts w:asciiTheme="majorBidi" w:hAnsiTheme="majorBidi" w:cstheme="majorBidi"/>
          <w:sz w:val="16"/>
          <w:szCs w:val="16"/>
        </w:rPr>
        <w:t xml:space="preserve">, Electronic Industry Press, Beijing, 2006, pp. 102-129. </w:t>
      </w:r>
    </w:p>
    <w:p w:rsidR="009E340F" w:rsidRPr="003E5027" w:rsidRDefault="003E5027" w:rsidP="003E5027">
      <w:pPr>
        <w:pStyle w:val="ListParagraph"/>
        <w:numPr>
          <w:ilvl w:val="0"/>
          <w:numId w:val="7"/>
        </w:numPr>
        <w:bidi/>
        <w:spacing w:after="0" w:line="240" w:lineRule="auto"/>
        <w:ind w:right="142"/>
        <w:jc w:val="both"/>
        <w:rPr>
          <w:rFonts w:ascii="Times New Roman" w:eastAsia="Times New Roman" w:hAnsi="Times New Roman" w:cs="B Nazanin"/>
          <w:sz w:val="16"/>
          <w:szCs w:val="20"/>
          <w:lang w:bidi="fa-IR"/>
        </w:rPr>
      </w:pPr>
      <w:r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دکتر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غلامرضا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نوشیروانی، مهندس رضا فرزانه، مهندس محمود رحیمی، "کنترل فازی سطح درام بویلر نیروگاه‌های حرارتی"، صنعت هوشمند، سال</w:t>
      </w:r>
      <w:r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16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شماره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4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و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5 پیاپی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145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و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146 تیر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و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مرداد</w:t>
      </w:r>
      <w:r w:rsidR="009E340F" w:rsidRPr="003E5027">
        <w:rPr>
          <w:rFonts w:ascii="Times New Roman" w:eastAsia="Times New Roman" w:hAnsi="Times New Roman" w:cs="B Nazanin"/>
          <w:sz w:val="16"/>
          <w:szCs w:val="20"/>
          <w:lang w:bidi="fa-IR"/>
        </w:rPr>
        <w:t xml:space="preserve"> </w:t>
      </w:r>
      <w:r w:rsidR="009E340F" w:rsidRPr="003E5027">
        <w:rPr>
          <w:rFonts w:ascii="Times New Roman" w:eastAsia="Times New Roman" w:hAnsi="Times New Roman" w:cs="B Nazanin" w:hint="cs"/>
          <w:sz w:val="16"/>
          <w:szCs w:val="20"/>
          <w:rtl/>
          <w:lang w:bidi="fa-IR"/>
        </w:rPr>
        <w:t>92</w:t>
      </w:r>
    </w:p>
    <w:p w:rsidR="009E340F" w:rsidRPr="003E5027" w:rsidRDefault="009E340F" w:rsidP="00985B64">
      <w:pPr>
        <w:pStyle w:val="Default"/>
        <w:numPr>
          <w:ilvl w:val="0"/>
          <w:numId w:val="7"/>
        </w:numPr>
        <w:ind w:left="630" w:hanging="450"/>
        <w:jc w:val="both"/>
        <w:rPr>
          <w:rFonts w:asciiTheme="majorBidi" w:hAnsiTheme="majorBidi" w:cstheme="majorBidi"/>
          <w:sz w:val="16"/>
          <w:szCs w:val="16"/>
        </w:rPr>
      </w:pPr>
      <w:r w:rsidRPr="003E5027">
        <w:rPr>
          <w:sz w:val="16"/>
          <w:szCs w:val="16"/>
        </w:rPr>
        <w:t>R. John, S. Coupland, “Type-2 Fuzzy Logic: A Historical View”,</w:t>
      </w:r>
      <w:r w:rsidRPr="003E5027">
        <w:rPr>
          <w:rFonts w:ascii="Bembo-Semibold" w:hAnsi="Bembo-Semibold" w:cs="Bembo-Semibold"/>
          <w:b/>
          <w:bCs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 xml:space="preserve">IEEE </w:t>
      </w:r>
      <w:r w:rsidR="00B375D3" w:rsidRPr="003E5027">
        <w:rPr>
          <w:rFonts w:asciiTheme="majorBidi" w:hAnsiTheme="majorBidi" w:cstheme="majorBidi"/>
          <w:sz w:val="16"/>
          <w:szCs w:val="16"/>
        </w:rPr>
        <w:t>Computational Intelligence Magazine, February, 2007.</w:t>
      </w:r>
    </w:p>
    <w:p w:rsidR="009E340F" w:rsidRPr="003E5027" w:rsidRDefault="009E340F" w:rsidP="00985B64">
      <w:pPr>
        <w:pStyle w:val="Default"/>
        <w:numPr>
          <w:ilvl w:val="0"/>
          <w:numId w:val="7"/>
        </w:numPr>
        <w:ind w:left="630" w:hanging="450"/>
        <w:jc w:val="both"/>
        <w:rPr>
          <w:rFonts w:asciiTheme="majorBidi" w:hAnsiTheme="majorBidi" w:cstheme="majorBidi"/>
          <w:sz w:val="16"/>
          <w:szCs w:val="16"/>
          <w:rtl/>
        </w:rPr>
      </w:pPr>
      <w:r w:rsidRPr="003E5027">
        <w:rPr>
          <w:rFonts w:asciiTheme="majorBidi" w:hAnsiTheme="majorBidi" w:cstheme="majorBidi" w:hint="cs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R.</w:t>
      </w:r>
      <w:r w:rsidR="00B375D3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A. Naghizadeh,</w:t>
      </w:r>
      <w:r w:rsidR="00B375D3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B. Vahidi,</w:t>
      </w:r>
      <w:r w:rsidR="00B375D3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M.</w:t>
      </w:r>
      <w:r w:rsidR="00B375D3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R. Bank Tavakoli,</w:t>
      </w:r>
      <w:r w:rsidR="00B375D3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 xml:space="preserve">”Estimating the Parameters of Dynamic Model of Drum Type Boilers Using Heat Balance Data as an Educational Procedure”, IEEE </w:t>
      </w:r>
      <w:r w:rsidR="00B375D3" w:rsidRPr="003E5027">
        <w:rPr>
          <w:rFonts w:asciiTheme="majorBidi" w:hAnsiTheme="majorBidi" w:cstheme="majorBidi"/>
          <w:sz w:val="16"/>
          <w:szCs w:val="16"/>
        </w:rPr>
        <w:t>Tran</w:t>
      </w:r>
      <w:r w:rsidR="00CC1BE7" w:rsidRPr="003E5027">
        <w:rPr>
          <w:rFonts w:asciiTheme="majorBidi" w:hAnsiTheme="majorBidi" w:cstheme="majorBidi"/>
          <w:sz w:val="16"/>
          <w:szCs w:val="16"/>
        </w:rPr>
        <w:t>sactions On Power Systems, Vol. 26, NO. 2, May</w:t>
      </w:r>
      <w:r w:rsidRPr="003E5027">
        <w:rPr>
          <w:rFonts w:asciiTheme="majorBidi" w:hAnsiTheme="majorBidi" w:cstheme="majorBidi"/>
          <w:sz w:val="16"/>
          <w:szCs w:val="16"/>
        </w:rPr>
        <w:t xml:space="preserve"> 2011</w:t>
      </w:r>
      <w:r w:rsidR="00CC1BE7" w:rsidRPr="003E5027">
        <w:rPr>
          <w:rFonts w:asciiTheme="majorBidi" w:hAnsiTheme="majorBidi" w:cstheme="majorBidi"/>
          <w:sz w:val="16"/>
          <w:szCs w:val="16"/>
        </w:rPr>
        <w:t>.</w:t>
      </w:r>
    </w:p>
    <w:p w:rsidR="009E340F" w:rsidRPr="003E5027" w:rsidRDefault="009E340F" w:rsidP="00985B64">
      <w:pPr>
        <w:pStyle w:val="Default"/>
        <w:numPr>
          <w:ilvl w:val="0"/>
          <w:numId w:val="7"/>
        </w:numPr>
        <w:ind w:left="630" w:hanging="450"/>
        <w:jc w:val="both"/>
        <w:rPr>
          <w:rFonts w:asciiTheme="majorBidi" w:hAnsiTheme="majorBidi" w:cstheme="majorBidi"/>
          <w:sz w:val="16"/>
          <w:szCs w:val="16"/>
        </w:rPr>
      </w:pPr>
      <w:r w:rsidRPr="003E5027">
        <w:rPr>
          <w:rFonts w:asciiTheme="majorBidi" w:hAnsiTheme="majorBidi" w:cstheme="majorBidi"/>
          <w:sz w:val="16"/>
          <w:szCs w:val="16"/>
        </w:rPr>
        <w:t>Z. Haihe,</w:t>
      </w:r>
      <w:r w:rsidR="00CC1BE7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W. Li, Y. Xinjun,</w:t>
      </w:r>
      <w:r w:rsidR="00CC1BE7" w:rsidRPr="003E5027">
        <w:rPr>
          <w:rFonts w:asciiTheme="majorBidi" w:hAnsiTheme="majorBidi" w:cstheme="majorBidi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”Fuzzy Controller of Drum Water Level for Industrial Boile”,</w:t>
      </w:r>
      <w:r w:rsidRPr="003E5027">
        <w:rPr>
          <w:rFonts w:ascii="Fd16698-Identity-H" w:cs="Fd16698-Identity-H" w:hint="cs"/>
          <w:sz w:val="16"/>
          <w:szCs w:val="16"/>
        </w:rPr>
        <w:t xml:space="preserve"> </w:t>
      </w:r>
      <w:r w:rsidRPr="003E5027">
        <w:rPr>
          <w:rFonts w:asciiTheme="majorBidi" w:hAnsiTheme="majorBidi" w:cstheme="majorBidi"/>
          <w:sz w:val="16"/>
          <w:szCs w:val="16"/>
        </w:rPr>
        <w:t>International Conference on Computer, Mechatronics, Control and Electronic Engineering (CMCE),</w:t>
      </w:r>
      <w:bookmarkStart w:id="16" w:name="_GoBack"/>
      <w:bookmarkEnd w:id="16"/>
      <w:r w:rsidRPr="003E5027">
        <w:rPr>
          <w:rFonts w:asciiTheme="majorBidi" w:hAnsiTheme="majorBidi" w:cstheme="majorBidi"/>
          <w:sz w:val="16"/>
          <w:szCs w:val="16"/>
        </w:rPr>
        <w:t xml:space="preserve"> 2010.</w:t>
      </w:r>
    </w:p>
    <w:p w:rsidR="009E340F" w:rsidRPr="003E5027" w:rsidRDefault="009E340F" w:rsidP="00985B64">
      <w:pPr>
        <w:pStyle w:val="Default"/>
        <w:numPr>
          <w:ilvl w:val="0"/>
          <w:numId w:val="7"/>
        </w:numPr>
        <w:ind w:left="630" w:hanging="450"/>
        <w:jc w:val="both"/>
        <w:rPr>
          <w:rFonts w:asciiTheme="majorBidi" w:hAnsiTheme="majorBidi" w:cstheme="majorBidi"/>
          <w:sz w:val="16"/>
          <w:szCs w:val="16"/>
        </w:rPr>
      </w:pPr>
      <w:r w:rsidRPr="003E5027">
        <w:rPr>
          <w:rFonts w:asciiTheme="majorBidi" w:hAnsiTheme="majorBidi" w:cstheme="majorBidi"/>
          <w:sz w:val="16"/>
          <w:szCs w:val="16"/>
        </w:rPr>
        <w:t xml:space="preserve">D.  Wu, “A Brief Tutorial on Interval Type-2 </w:t>
      </w:r>
      <w:r w:rsidR="00CC1BE7" w:rsidRPr="003E5027">
        <w:rPr>
          <w:rFonts w:asciiTheme="majorBidi" w:hAnsiTheme="majorBidi" w:cstheme="majorBidi"/>
          <w:sz w:val="16"/>
          <w:szCs w:val="16"/>
        </w:rPr>
        <w:t>Fuzzy Sets and Systems”, July</w:t>
      </w:r>
      <w:r w:rsidRPr="003E5027">
        <w:rPr>
          <w:rFonts w:asciiTheme="majorBidi" w:hAnsiTheme="majorBidi" w:cstheme="majorBidi"/>
          <w:sz w:val="16"/>
          <w:szCs w:val="16"/>
        </w:rPr>
        <w:t>, 2014</w:t>
      </w:r>
      <w:r w:rsidR="00CC1BE7" w:rsidRPr="003E5027">
        <w:rPr>
          <w:rFonts w:asciiTheme="majorBidi" w:hAnsiTheme="majorBidi" w:cstheme="majorBidi"/>
          <w:sz w:val="16"/>
          <w:szCs w:val="16"/>
        </w:rPr>
        <w:t>.</w:t>
      </w:r>
    </w:p>
    <w:p w:rsidR="00D641C7" w:rsidRDefault="00D641C7" w:rsidP="00D641C7">
      <w:pPr>
        <w:pStyle w:val="Default"/>
        <w:ind w:left="567"/>
        <w:jc w:val="both"/>
        <w:rPr>
          <w:sz w:val="20"/>
          <w:szCs w:val="20"/>
        </w:rPr>
      </w:pPr>
    </w:p>
    <w:p w:rsidR="00DB39DF" w:rsidRDefault="00DB39DF" w:rsidP="00DB39DF">
      <w:pPr>
        <w:pStyle w:val="Heading1"/>
        <w:numPr>
          <w:ilvl w:val="0"/>
          <w:numId w:val="0"/>
        </w:numPr>
        <w:ind w:left="360"/>
        <w:rPr>
          <w:rtl/>
        </w:rPr>
      </w:pPr>
    </w:p>
    <w:p w:rsidR="00DB39DF" w:rsidRDefault="000415B7" w:rsidP="00DB39DF">
      <w:pPr>
        <w:rPr>
          <w:rtl/>
        </w:rPr>
      </w:pPr>
      <w:r>
        <w:rPr>
          <w:rFonts w:hint="cs"/>
          <w:rtl/>
        </w:rPr>
        <w:t xml:space="preserve"> </w:t>
      </w:r>
    </w:p>
    <w:p w:rsidR="00DB39DF" w:rsidRDefault="00DB39DF"/>
    <w:sectPr w:rsidR="00DB39DF" w:rsidSect="004C13B3">
      <w:headerReference w:type="even" r:id="rId20"/>
      <w:footnotePr>
        <w:pos w:val="beneathText"/>
      </w:footnotePr>
      <w:endnotePr>
        <w:numFmt w:val="lowerLetter"/>
      </w:endnotePr>
      <w:type w:val="continuous"/>
      <w:pgSz w:w="11906" w:h="16838" w:code="9"/>
      <w:pgMar w:top="1411" w:right="1138" w:bottom="1411" w:left="1138" w:header="850" w:footer="562" w:gutter="0"/>
      <w:cols w:num="2" w:space="346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52" w:rsidRDefault="00F87D52" w:rsidP="000019CE">
      <w:r>
        <w:separator/>
      </w:r>
    </w:p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AC1EA2"/>
    <w:p w:rsidR="00F87D52" w:rsidRDefault="00F87D52" w:rsidP="00AC1EA2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3B7A5C"/>
    <w:p w:rsidR="00F87D52" w:rsidRDefault="00F87D52" w:rsidP="009D2095"/>
    <w:p w:rsidR="00F87D52" w:rsidRDefault="00F87D52"/>
    <w:p w:rsidR="00F87D52" w:rsidRDefault="00F87D52" w:rsidP="0066740D"/>
    <w:p w:rsidR="00F87D52" w:rsidRDefault="00F87D52" w:rsidP="0066740D"/>
    <w:p w:rsidR="00F87D52" w:rsidRDefault="00F87D52" w:rsidP="0066740D"/>
    <w:p w:rsidR="00F87D52" w:rsidRDefault="00F87D52"/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AB0610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/>
    <w:p w:rsidR="00F87D52" w:rsidRDefault="00F87D52" w:rsidP="006C1DCD"/>
    <w:p w:rsidR="00F87D52" w:rsidRDefault="00F87D52" w:rsidP="006C1DCD"/>
    <w:p w:rsidR="00F87D52" w:rsidRDefault="00F87D52"/>
    <w:p w:rsidR="00F87D52" w:rsidRDefault="00F87D52" w:rsidP="005F6A3A"/>
    <w:p w:rsidR="00F87D52" w:rsidRDefault="00F87D52" w:rsidP="005F6A3A"/>
    <w:p w:rsidR="00F87D52" w:rsidRDefault="00F87D52"/>
    <w:p w:rsidR="00F87D52" w:rsidRDefault="00F87D52" w:rsidP="004C13B3"/>
    <w:p w:rsidR="00F87D52" w:rsidRDefault="00F87D52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/>
    <w:p w:rsidR="00F87D52" w:rsidRDefault="00F87D52" w:rsidP="00D109E5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/>
    <w:p w:rsidR="00F87D52" w:rsidRDefault="00F87D52"/>
    <w:p w:rsidR="00F87D52" w:rsidRDefault="00F87D52"/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3E5027"/>
    <w:p w:rsidR="00F87D52" w:rsidRDefault="00F87D52"/>
    <w:p w:rsidR="00F87D52" w:rsidRDefault="00F87D52"/>
    <w:p w:rsidR="00F87D52" w:rsidRDefault="00F87D52"/>
    <w:p w:rsidR="00F87D52" w:rsidRDefault="00F87D52" w:rsidP="00BB290D">
      <w:pPr>
        <w:bidi w:val="0"/>
      </w:pPr>
    </w:p>
    <w:p w:rsidR="00F87D52" w:rsidRDefault="00F87D52"/>
    <w:p w:rsidR="00F87D52" w:rsidRDefault="00F87D52"/>
    <w:p w:rsidR="00F87D52" w:rsidRDefault="00F87D52" w:rsidP="00FF56F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/>
    <w:p w:rsidR="00F87D52" w:rsidRDefault="00F87D52" w:rsidP="00520472"/>
    <w:p w:rsidR="00F87D52" w:rsidRDefault="00F87D52" w:rsidP="00F96443"/>
    <w:p w:rsidR="00F87D52" w:rsidRDefault="00F87D52" w:rsidP="00E0508C"/>
    <w:p w:rsidR="00F87D52" w:rsidRDefault="00F87D52" w:rsidP="00E0508C"/>
    <w:p w:rsidR="00F87D52" w:rsidRDefault="00F87D52"/>
    <w:p w:rsidR="00F87D52" w:rsidRDefault="00F87D52" w:rsidP="00FE4187">
      <w:pPr>
        <w:bidi w:val="0"/>
      </w:pPr>
    </w:p>
  </w:endnote>
  <w:endnote w:type="continuationSeparator" w:id="0">
    <w:p w:rsidR="00F87D52" w:rsidRDefault="00F87D52" w:rsidP="000019CE">
      <w:r>
        <w:continuationSeparator/>
      </w:r>
    </w:p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AC1EA2"/>
    <w:p w:rsidR="00F87D52" w:rsidRDefault="00F87D52" w:rsidP="00AC1EA2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3B7A5C"/>
    <w:p w:rsidR="00F87D52" w:rsidRDefault="00F87D52" w:rsidP="009D2095"/>
    <w:p w:rsidR="00F87D52" w:rsidRDefault="00F87D52"/>
    <w:p w:rsidR="00F87D52" w:rsidRDefault="00F87D52" w:rsidP="0066740D"/>
    <w:p w:rsidR="00F87D52" w:rsidRDefault="00F87D52" w:rsidP="0066740D"/>
    <w:p w:rsidR="00F87D52" w:rsidRDefault="00F87D52" w:rsidP="0066740D"/>
    <w:p w:rsidR="00F87D52" w:rsidRDefault="00F87D52"/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AB0610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/>
    <w:p w:rsidR="00F87D52" w:rsidRDefault="00F87D52" w:rsidP="006C1DCD"/>
    <w:p w:rsidR="00F87D52" w:rsidRDefault="00F87D52" w:rsidP="006C1DCD"/>
    <w:p w:rsidR="00F87D52" w:rsidRDefault="00F87D52"/>
    <w:p w:rsidR="00F87D52" w:rsidRDefault="00F87D52" w:rsidP="005F6A3A"/>
    <w:p w:rsidR="00F87D52" w:rsidRDefault="00F87D52" w:rsidP="005F6A3A"/>
    <w:p w:rsidR="00F87D52" w:rsidRDefault="00F87D52"/>
    <w:p w:rsidR="00F87D52" w:rsidRDefault="00F87D52" w:rsidP="004C13B3"/>
    <w:p w:rsidR="00F87D52" w:rsidRDefault="00F87D52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/>
    <w:p w:rsidR="00F87D52" w:rsidRDefault="00F87D52" w:rsidP="00D109E5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/>
    <w:p w:rsidR="00F87D52" w:rsidRDefault="00F87D52"/>
    <w:p w:rsidR="00F87D52" w:rsidRDefault="00F87D52"/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3E5027"/>
    <w:p w:rsidR="00F87D52" w:rsidRDefault="00F87D52"/>
    <w:p w:rsidR="00F87D52" w:rsidRDefault="00F87D52"/>
    <w:p w:rsidR="00F87D52" w:rsidRDefault="00F87D52"/>
    <w:p w:rsidR="00F87D52" w:rsidRDefault="00F87D52" w:rsidP="00BB290D">
      <w:pPr>
        <w:bidi w:val="0"/>
      </w:pPr>
    </w:p>
    <w:p w:rsidR="00F87D52" w:rsidRDefault="00F87D52"/>
    <w:p w:rsidR="00F87D52" w:rsidRDefault="00F87D52"/>
    <w:p w:rsidR="00F87D52" w:rsidRDefault="00F87D52" w:rsidP="00FF56F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/>
    <w:p w:rsidR="00F87D52" w:rsidRDefault="00F87D52" w:rsidP="00520472"/>
    <w:p w:rsidR="00F87D52" w:rsidRDefault="00F87D52" w:rsidP="00F96443"/>
    <w:p w:rsidR="00F87D52" w:rsidRDefault="00F87D52" w:rsidP="00E0508C"/>
    <w:p w:rsidR="00F87D52" w:rsidRDefault="00F87D52" w:rsidP="00E0508C"/>
    <w:p w:rsidR="00F87D52" w:rsidRDefault="00F87D52"/>
    <w:p w:rsidR="00F87D52" w:rsidRDefault="00F87D52" w:rsidP="00FE4187">
      <w:pPr>
        <w:bidi w:val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embo-Semi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d16698-Identity-H">
    <w:altName w:val="Andalus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FE" w:rsidRDefault="00A92F8C" w:rsidP="000019CE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 w:rsidR="00DC10F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C10FE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DC10FE" w:rsidRPr="001C5692" w:rsidRDefault="00DC10FE" w:rsidP="000019CE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8327219"/>
      <w:docPartObj>
        <w:docPartGallery w:val="Page Numbers (Bottom of Page)"/>
        <w:docPartUnique/>
      </w:docPartObj>
    </w:sdtPr>
    <w:sdtContent>
      <w:p w:rsidR="00DC10FE" w:rsidRDefault="00A92F8C">
        <w:pPr>
          <w:pStyle w:val="Footer"/>
          <w:jc w:val="center"/>
        </w:pPr>
        <w:fldSimple w:instr=" PAGE   \* MERGEFORMAT ">
          <w:r w:rsidR="000372E3">
            <w:rPr>
              <w:noProof/>
              <w:rtl/>
            </w:rPr>
            <w:t>1</w:t>
          </w:r>
        </w:fldSimple>
      </w:p>
    </w:sdtContent>
  </w:sdt>
  <w:p w:rsidR="00DC10FE" w:rsidRDefault="00DC10FE" w:rsidP="00001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52" w:rsidRDefault="00F87D52" w:rsidP="000019CE">
      <w:r>
        <w:separator/>
      </w:r>
    </w:p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AC1EA2"/>
    <w:p w:rsidR="00F87D52" w:rsidRDefault="00F87D52" w:rsidP="00AC1EA2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3B7A5C"/>
    <w:p w:rsidR="00F87D52" w:rsidRDefault="00F87D52" w:rsidP="009D2095"/>
    <w:p w:rsidR="00F87D52" w:rsidRDefault="00F87D52"/>
    <w:p w:rsidR="00F87D52" w:rsidRDefault="00F87D52" w:rsidP="0066740D"/>
    <w:p w:rsidR="00F87D52" w:rsidRDefault="00F87D52" w:rsidP="0066740D"/>
    <w:p w:rsidR="00F87D52" w:rsidRDefault="00F87D52" w:rsidP="0066740D"/>
    <w:p w:rsidR="00F87D52" w:rsidRDefault="00F87D52"/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AB0610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/>
    <w:p w:rsidR="00F87D52" w:rsidRDefault="00F87D52" w:rsidP="006C1DCD"/>
    <w:p w:rsidR="00F87D52" w:rsidRDefault="00F87D52" w:rsidP="006C1DCD"/>
    <w:p w:rsidR="00F87D52" w:rsidRDefault="00F87D52"/>
    <w:p w:rsidR="00F87D52" w:rsidRDefault="00F87D52" w:rsidP="005F6A3A"/>
    <w:p w:rsidR="00F87D52" w:rsidRDefault="00F87D52" w:rsidP="005F6A3A"/>
    <w:p w:rsidR="00F87D52" w:rsidRDefault="00F87D52"/>
    <w:p w:rsidR="00F87D52" w:rsidRDefault="00F87D52" w:rsidP="004C13B3"/>
    <w:p w:rsidR="00F87D52" w:rsidRDefault="00F87D52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/>
    <w:p w:rsidR="00F87D52" w:rsidRDefault="00F87D52" w:rsidP="00D109E5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/>
    <w:p w:rsidR="00F87D52" w:rsidRDefault="00F87D52"/>
    <w:p w:rsidR="00F87D52" w:rsidRDefault="00F87D52"/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3E5027"/>
    <w:p w:rsidR="00F87D52" w:rsidRDefault="00F87D52"/>
    <w:p w:rsidR="00F87D52" w:rsidRDefault="00F87D52"/>
    <w:p w:rsidR="00F87D52" w:rsidRDefault="00F87D52"/>
    <w:p w:rsidR="00F87D52" w:rsidRDefault="00F87D52" w:rsidP="00BB290D">
      <w:pPr>
        <w:bidi w:val="0"/>
      </w:pPr>
    </w:p>
    <w:p w:rsidR="00F87D52" w:rsidRDefault="00F87D52"/>
    <w:p w:rsidR="00F87D52" w:rsidRDefault="00F87D52"/>
    <w:p w:rsidR="00F87D52" w:rsidRDefault="00F87D52" w:rsidP="00FF56F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/>
    <w:p w:rsidR="00F87D52" w:rsidRDefault="00F87D52" w:rsidP="00520472"/>
    <w:p w:rsidR="00F87D52" w:rsidRDefault="00F87D52" w:rsidP="00F96443"/>
    <w:p w:rsidR="00F87D52" w:rsidRDefault="00F87D52" w:rsidP="00E0508C"/>
    <w:p w:rsidR="00F87D52" w:rsidRDefault="00F87D52" w:rsidP="00E0508C"/>
    <w:p w:rsidR="00F87D52" w:rsidRDefault="00F87D52"/>
    <w:p w:rsidR="00F87D52" w:rsidRDefault="00F87D52" w:rsidP="00FE4187">
      <w:pPr>
        <w:bidi w:val="0"/>
      </w:pPr>
    </w:p>
  </w:footnote>
  <w:footnote w:type="continuationSeparator" w:id="0">
    <w:p w:rsidR="00F87D52" w:rsidRDefault="00F87D52" w:rsidP="000019CE">
      <w:r>
        <w:continuationSeparator/>
      </w:r>
    </w:p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0019CE"/>
    <w:p w:rsidR="00F87D52" w:rsidRDefault="00F87D52" w:rsidP="00AC1EA2"/>
    <w:p w:rsidR="00F87D52" w:rsidRDefault="00F87D52" w:rsidP="00AC1EA2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C25D8D"/>
    <w:p w:rsidR="00F87D52" w:rsidRDefault="00F87D52" w:rsidP="003B7A5C"/>
    <w:p w:rsidR="00F87D52" w:rsidRDefault="00F87D52" w:rsidP="009D2095"/>
    <w:p w:rsidR="00F87D52" w:rsidRDefault="00F87D52"/>
    <w:p w:rsidR="00F87D52" w:rsidRDefault="00F87D52" w:rsidP="0066740D"/>
    <w:p w:rsidR="00F87D52" w:rsidRDefault="00F87D52" w:rsidP="0066740D"/>
    <w:p w:rsidR="00F87D52" w:rsidRDefault="00F87D52" w:rsidP="0066740D"/>
    <w:p w:rsidR="00F87D52" w:rsidRDefault="00F87D52"/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C732B3">
      <w:pPr>
        <w:bidi w:val="0"/>
      </w:pPr>
    </w:p>
    <w:p w:rsidR="00F87D52" w:rsidRDefault="00F87D52" w:rsidP="00AB0610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4A7AE6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0C7598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 w:rsidP="00C2553A">
      <w:pPr>
        <w:bidi w:val="0"/>
      </w:pPr>
    </w:p>
    <w:p w:rsidR="00F87D52" w:rsidRDefault="00F87D52"/>
    <w:p w:rsidR="00F87D52" w:rsidRDefault="00F87D52" w:rsidP="006C1DCD"/>
    <w:p w:rsidR="00F87D52" w:rsidRDefault="00F87D52" w:rsidP="006C1DCD"/>
    <w:p w:rsidR="00F87D52" w:rsidRDefault="00F87D52"/>
    <w:p w:rsidR="00F87D52" w:rsidRDefault="00F87D52" w:rsidP="005F6A3A"/>
    <w:p w:rsidR="00F87D52" w:rsidRDefault="00F87D52" w:rsidP="005F6A3A"/>
    <w:p w:rsidR="00F87D52" w:rsidRDefault="00F87D52"/>
    <w:p w:rsidR="00F87D52" w:rsidRDefault="00F87D52" w:rsidP="004C13B3"/>
    <w:p w:rsidR="00F87D52" w:rsidRDefault="00F87D52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5A35BB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 w:rsidP="00331EDC"/>
    <w:p w:rsidR="00F87D52" w:rsidRDefault="00F87D52"/>
    <w:p w:rsidR="00F87D52" w:rsidRDefault="00F87D52" w:rsidP="00D109E5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 w:rsidP="00CC2C66"/>
    <w:p w:rsidR="00F87D52" w:rsidRDefault="00F87D52"/>
    <w:p w:rsidR="00F87D52" w:rsidRDefault="00F87D52"/>
    <w:p w:rsidR="00F87D52" w:rsidRDefault="00F87D52"/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915800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 w:rsidP="00320CD3">
      <w:pPr>
        <w:bidi w:val="0"/>
      </w:pPr>
    </w:p>
    <w:p w:rsidR="00F87D52" w:rsidRDefault="00F87D52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03403A"/>
    <w:p w:rsidR="00F87D52" w:rsidRDefault="00F87D52" w:rsidP="003E5027"/>
    <w:p w:rsidR="00F87D52" w:rsidRDefault="00F87D52"/>
    <w:p w:rsidR="00F87D52" w:rsidRDefault="00F87D52"/>
    <w:p w:rsidR="00F87D52" w:rsidRDefault="00F87D52"/>
    <w:p w:rsidR="00F87D52" w:rsidRDefault="00F87D52" w:rsidP="00BB290D">
      <w:pPr>
        <w:bidi w:val="0"/>
      </w:pPr>
    </w:p>
    <w:p w:rsidR="00F87D52" w:rsidRDefault="00F87D52"/>
    <w:p w:rsidR="00F87D52" w:rsidRDefault="00F87D52"/>
    <w:p w:rsidR="00F87D52" w:rsidRDefault="00F87D52" w:rsidP="00FF56F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 w:rsidP="007F681A"/>
    <w:p w:rsidR="00F87D52" w:rsidRDefault="00F87D52"/>
    <w:p w:rsidR="00F87D52" w:rsidRDefault="00F87D52" w:rsidP="00520472"/>
    <w:p w:rsidR="00F87D52" w:rsidRDefault="00F87D52" w:rsidP="00F96443"/>
    <w:p w:rsidR="00F87D52" w:rsidRDefault="00F87D52" w:rsidP="00E0508C"/>
    <w:p w:rsidR="00F87D52" w:rsidRDefault="00F87D52" w:rsidP="00E0508C"/>
    <w:p w:rsidR="00F87D52" w:rsidRDefault="00F87D52"/>
    <w:p w:rsidR="00F87D52" w:rsidRDefault="00F87D52" w:rsidP="00FE4187">
      <w:pPr>
        <w:bidi w:val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FE" w:rsidRDefault="00DC10FE" w:rsidP="000019CE">
    <w:pPr>
      <w:pStyle w:val="Header"/>
      <w:rPr>
        <w:rtl/>
      </w:rPr>
    </w:pPr>
    <w:r>
      <w:tab/>
    </w:r>
    <w:r>
      <w:rPr>
        <w:rFonts w:hint="cs"/>
        <w:rtl/>
      </w:rPr>
      <w:t>30 اردیبهشت تا 1 خرداد 1393، دانشگاه شهید بهشتی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0FE" w:rsidRDefault="00DC10FE" w:rsidP="000019C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CBD"/>
    <w:multiLevelType w:val="hybridMultilevel"/>
    <w:tmpl w:val="0A9C661C"/>
    <w:lvl w:ilvl="0" w:tplc="CDFAAB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2B75"/>
    <w:multiLevelType w:val="hybridMultilevel"/>
    <w:tmpl w:val="D8A6F186"/>
    <w:lvl w:ilvl="0" w:tplc="CDFAAB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3A18"/>
    <w:multiLevelType w:val="multilevel"/>
    <w:tmpl w:val="2B8ACFA2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">
    <w:nsid w:val="349F6B6F"/>
    <w:multiLevelType w:val="hybridMultilevel"/>
    <w:tmpl w:val="E2B82E96"/>
    <w:lvl w:ilvl="0" w:tplc="44443B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9E482F"/>
    <w:multiLevelType w:val="hybridMultilevel"/>
    <w:tmpl w:val="40B4C4CC"/>
    <w:lvl w:ilvl="0" w:tplc="44443B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ED32AC"/>
    <w:multiLevelType w:val="hybridMultilevel"/>
    <w:tmpl w:val="43385144"/>
    <w:lvl w:ilvl="0" w:tplc="CDFAAB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60A75"/>
    <w:rsid w:val="000019CE"/>
    <w:rsid w:val="00002DAC"/>
    <w:rsid w:val="00012C7B"/>
    <w:rsid w:val="0001389A"/>
    <w:rsid w:val="00024694"/>
    <w:rsid w:val="000329C8"/>
    <w:rsid w:val="00033AAB"/>
    <w:rsid w:val="0003403A"/>
    <w:rsid w:val="000346C6"/>
    <w:rsid w:val="00034B66"/>
    <w:rsid w:val="000372E3"/>
    <w:rsid w:val="000415B7"/>
    <w:rsid w:val="000424BB"/>
    <w:rsid w:val="000532F3"/>
    <w:rsid w:val="00056612"/>
    <w:rsid w:val="00063420"/>
    <w:rsid w:val="00071CE8"/>
    <w:rsid w:val="00075CF0"/>
    <w:rsid w:val="00086062"/>
    <w:rsid w:val="00096201"/>
    <w:rsid w:val="000A24EA"/>
    <w:rsid w:val="000B550F"/>
    <w:rsid w:val="000B7E11"/>
    <w:rsid w:val="000C32FE"/>
    <w:rsid w:val="000C4BBE"/>
    <w:rsid w:val="000C7598"/>
    <w:rsid w:val="000F148C"/>
    <w:rsid w:val="000F3779"/>
    <w:rsid w:val="000F3D65"/>
    <w:rsid w:val="001241B0"/>
    <w:rsid w:val="001251D5"/>
    <w:rsid w:val="00135EF8"/>
    <w:rsid w:val="0015293E"/>
    <w:rsid w:val="0015713D"/>
    <w:rsid w:val="00165048"/>
    <w:rsid w:val="00181266"/>
    <w:rsid w:val="001831F6"/>
    <w:rsid w:val="00196691"/>
    <w:rsid w:val="001B0482"/>
    <w:rsid w:val="001B0EDF"/>
    <w:rsid w:val="001B2A2A"/>
    <w:rsid w:val="001B3DF0"/>
    <w:rsid w:val="001C606E"/>
    <w:rsid w:val="001D11C7"/>
    <w:rsid w:val="001D169A"/>
    <w:rsid w:val="001F127B"/>
    <w:rsid w:val="001F4E2D"/>
    <w:rsid w:val="00211C02"/>
    <w:rsid w:val="00220DB2"/>
    <w:rsid w:val="00226D5B"/>
    <w:rsid w:val="0023045C"/>
    <w:rsid w:val="00245184"/>
    <w:rsid w:val="00251CD5"/>
    <w:rsid w:val="00257565"/>
    <w:rsid w:val="0026054D"/>
    <w:rsid w:val="00273A7B"/>
    <w:rsid w:val="00276EDF"/>
    <w:rsid w:val="002814CE"/>
    <w:rsid w:val="00287A9B"/>
    <w:rsid w:val="00290F26"/>
    <w:rsid w:val="002A42B6"/>
    <w:rsid w:val="002A5E1B"/>
    <w:rsid w:val="002A6A94"/>
    <w:rsid w:val="002B281B"/>
    <w:rsid w:val="002B6B20"/>
    <w:rsid w:val="002C0B39"/>
    <w:rsid w:val="002C561C"/>
    <w:rsid w:val="002C564A"/>
    <w:rsid w:val="002D1B74"/>
    <w:rsid w:val="002D3D60"/>
    <w:rsid w:val="002D3FA0"/>
    <w:rsid w:val="002D4415"/>
    <w:rsid w:val="002E0DB8"/>
    <w:rsid w:val="002F0E5E"/>
    <w:rsid w:val="003072C5"/>
    <w:rsid w:val="00320CD3"/>
    <w:rsid w:val="003271F3"/>
    <w:rsid w:val="00330A52"/>
    <w:rsid w:val="00331EDC"/>
    <w:rsid w:val="0033250D"/>
    <w:rsid w:val="003426FF"/>
    <w:rsid w:val="00344720"/>
    <w:rsid w:val="0034758A"/>
    <w:rsid w:val="00351AAA"/>
    <w:rsid w:val="00360E11"/>
    <w:rsid w:val="003710E4"/>
    <w:rsid w:val="003957B7"/>
    <w:rsid w:val="003A0C6E"/>
    <w:rsid w:val="003A6526"/>
    <w:rsid w:val="003B64BB"/>
    <w:rsid w:val="003B7982"/>
    <w:rsid w:val="003B7A5C"/>
    <w:rsid w:val="003C1B06"/>
    <w:rsid w:val="003C3433"/>
    <w:rsid w:val="003E4EF2"/>
    <w:rsid w:val="003E5027"/>
    <w:rsid w:val="003F0281"/>
    <w:rsid w:val="003F79A2"/>
    <w:rsid w:val="00402BD3"/>
    <w:rsid w:val="00420918"/>
    <w:rsid w:val="004227C7"/>
    <w:rsid w:val="0043705F"/>
    <w:rsid w:val="004430D6"/>
    <w:rsid w:val="00455469"/>
    <w:rsid w:val="004578C2"/>
    <w:rsid w:val="00494B92"/>
    <w:rsid w:val="004A5681"/>
    <w:rsid w:val="004A7AE6"/>
    <w:rsid w:val="004B1A4A"/>
    <w:rsid w:val="004B321B"/>
    <w:rsid w:val="004B50B8"/>
    <w:rsid w:val="004C13B3"/>
    <w:rsid w:val="004D06FB"/>
    <w:rsid w:val="004E2D2B"/>
    <w:rsid w:val="004E7F82"/>
    <w:rsid w:val="004F32A2"/>
    <w:rsid w:val="004F3513"/>
    <w:rsid w:val="004F3FCF"/>
    <w:rsid w:val="004F6FA7"/>
    <w:rsid w:val="005061BB"/>
    <w:rsid w:val="0051383C"/>
    <w:rsid w:val="00520472"/>
    <w:rsid w:val="00536E5B"/>
    <w:rsid w:val="0056631C"/>
    <w:rsid w:val="00567805"/>
    <w:rsid w:val="005754E5"/>
    <w:rsid w:val="00587169"/>
    <w:rsid w:val="005A0C80"/>
    <w:rsid w:val="005A35BB"/>
    <w:rsid w:val="005A539B"/>
    <w:rsid w:val="005B6CCA"/>
    <w:rsid w:val="005C6CF0"/>
    <w:rsid w:val="005D601C"/>
    <w:rsid w:val="005E3061"/>
    <w:rsid w:val="005F6A3A"/>
    <w:rsid w:val="0060476A"/>
    <w:rsid w:val="00606942"/>
    <w:rsid w:val="00606FE1"/>
    <w:rsid w:val="00610D45"/>
    <w:rsid w:val="006370E9"/>
    <w:rsid w:val="0064451F"/>
    <w:rsid w:val="00656D87"/>
    <w:rsid w:val="006662B9"/>
    <w:rsid w:val="0066740D"/>
    <w:rsid w:val="00671C0D"/>
    <w:rsid w:val="00686BBA"/>
    <w:rsid w:val="00693793"/>
    <w:rsid w:val="006A0240"/>
    <w:rsid w:val="006B328E"/>
    <w:rsid w:val="006C1DCD"/>
    <w:rsid w:val="006D5790"/>
    <w:rsid w:val="006E3A64"/>
    <w:rsid w:val="006F1072"/>
    <w:rsid w:val="006F1410"/>
    <w:rsid w:val="006F2D5B"/>
    <w:rsid w:val="0070236F"/>
    <w:rsid w:val="00702746"/>
    <w:rsid w:val="007209A8"/>
    <w:rsid w:val="00725CD6"/>
    <w:rsid w:val="007312B4"/>
    <w:rsid w:val="00740526"/>
    <w:rsid w:val="007416CC"/>
    <w:rsid w:val="007A2AB6"/>
    <w:rsid w:val="007A3B7C"/>
    <w:rsid w:val="007A4DAB"/>
    <w:rsid w:val="007B6223"/>
    <w:rsid w:val="007C1E6E"/>
    <w:rsid w:val="007C3508"/>
    <w:rsid w:val="007C3E2E"/>
    <w:rsid w:val="007D078D"/>
    <w:rsid w:val="007D1E20"/>
    <w:rsid w:val="007E5D8A"/>
    <w:rsid w:val="007E7566"/>
    <w:rsid w:val="007F681A"/>
    <w:rsid w:val="008003B4"/>
    <w:rsid w:val="008166F6"/>
    <w:rsid w:val="0084678D"/>
    <w:rsid w:val="00851684"/>
    <w:rsid w:val="00853304"/>
    <w:rsid w:val="00856256"/>
    <w:rsid w:val="00857486"/>
    <w:rsid w:val="00885927"/>
    <w:rsid w:val="00886C14"/>
    <w:rsid w:val="008923A4"/>
    <w:rsid w:val="008B666C"/>
    <w:rsid w:val="008B74E4"/>
    <w:rsid w:val="008C503A"/>
    <w:rsid w:val="008D2F03"/>
    <w:rsid w:val="008D5D61"/>
    <w:rsid w:val="00903599"/>
    <w:rsid w:val="00906FCC"/>
    <w:rsid w:val="009145B5"/>
    <w:rsid w:val="00915800"/>
    <w:rsid w:val="009445AE"/>
    <w:rsid w:val="0095118E"/>
    <w:rsid w:val="00960622"/>
    <w:rsid w:val="00960A4D"/>
    <w:rsid w:val="0097094C"/>
    <w:rsid w:val="009743EE"/>
    <w:rsid w:val="00985B64"/>
    <w:rsid w:val="00991F93"/>
    <w:rsid w:val="009A56E6"/>
    <w:rsid w:val="009C6ADA"/>
    <w:rsid w:val="009D2095"/>
    <w:rsid w:val="009D3A36"/>
    <w:rsid w:val="009E340F"/>
    <w:rsid w:val="009F34F9"/>
    <w:rsid w:val="009F3A90"/>
    <w:rsid w:val="009F4C89"/>
    <w:rsid w:val="00A1774D"/>
    <w:rsid w:val="00A264E9"/>
    <w:rsid w:val="00A37D26"/>
    <w:rsid w:val="00A424A4"/>
    <w:rsid w:val="00A634F7"/>
    <w:rsid w:val="00A66570"/>
    <w:rsid w:val="00A82D76"/>
    <w:rsid w:val="00A876B0"/>
    <w:rsid w:val="00A92F8C"/>
    <w:rsid w:val="00AB0610"/>
    <w:rsid w:val="00AB6C9D"/>
    <w:rsid w:val="00AC0530"/>
    <w:rsid w:val="00AC1EA2"/>
    <w:rsid w:val="00AC29B3"/>
    <w:rsid w:val="00AC2CBE"/>
    <w:rsid w:val="00AC4C3D"/>
    <w:rsid w:val="00AD1C8C"/>
    <w:rsid w:val="00AE7191"/>
    <w:rsid w:val="00B05AEA"/>
    <w:rsid w:val="00B0767A"/>
    <w:rsid w:val="00B136A8"/>
    <w:rsid w:val="00B15014"/>
    <w:rsid w:val="00B16E00"/>
    <w:rsid w:val="00B2173B"/>
    <w:rsid w:val="00B375D3"/>
    <w:rsid w:val="00B50321"/>
    <w:rsid w:val="00B5195A"/>
    <w:rsid w:val="00B5586C"/>
    <w:rsid w:val="00B5586E"/>
    <w:rsid w:val="00B633F2"/>
    <w:rsid w:val="00B834E1"/>
    <w:rsid w:val="00B86F53"/>
    <w:rsid w:val="00BA0296"/>
    <w:rsid w:val="00BA6377"/>
    <w:rsid w:val="00BB211B"/>
    <w:rsid w:val="00BB290D"/>
    <w:rsid w:val="00BC1F4B"/>
    <w:rsid w:val="00BC452F"/>
    <w:rsid w:val="00BE0437"/>
    <w:rsid w:val="00BE3619"/>
    <w:rsid w:val="00BF6E2D"/>
    <w:rsid w:val="00C005BF"/>
    <w:rsid w:val="00C12314"/>
    <w:rsid w:val="00C14DBA"/>
    <w:rsid w:val="00C2553A"/>
    <w:rsid w:val="00C25D8D"/>
    <w:rsid w:val="00C32D50"/>
    <w:rsid w:val="00C34B60"/>
    <w:rsid w:val="00C374BA"/>
    <w:rsid w:val="00C46A59"/>
    <w:rsid w:val="00C67BD5"/>
    <w:rsid w:val="00C70A7B"/>
    <w:rsid w:val="00C732B3"/>
    <w:rsid w:val="00CA1027"/>
    <w:rsid w:val="00CA4607"/>
    <w:rsid w:val="00CA4F47"/>
    <w:rsid w:val="00CC1BE7"/>
    <w:rsid w:val="00CC2C66"/>
    <w:rsid w:val="00CC77C3"/>
    <w:rsid w:val="00CD46B7"/>
    <w:rsid w:val="00CF2FE9"/>
    <w:rsid w:val="00CF4484"/>
    <w:rsid w:val="00D009FD"/>
    <w:rsid w:val="00D06F68"/>
    <w:rsid w:val="00D109E5"/>
    <w:rsid w:val="00D1186E"/>
    <w:rsid w:val="00D13D63"/>
    <w:rsid w:val="00D14739"/>
    <w:rsid w:val="00D17E73"/>
    <w:rsid w:val="00D25BED"/>
    <w:rsid w:val="00D31371"/>
    <w:rsid w:val="00D33ED2"/>
    <w:rsid w:val="00D60A75"/>
    <w:rsid w:val="00D61E70"/>
    <w:rsid w:val="00D641C7"/>
    <w:rsid w:val="00D67BB6"/>
    <w:rsid w:val="00D76027"/>
    <w:rsid w:val="00D776B0"/>
    <w:rsid w:val="00D8098C"/>
    <w:rsid w:val="00D841B8"/>
    <w:rsid w:val="00D90425"/>
    <w:rsid w:val="00D97545"/>
    <w:rsid w:val="00DA6840"/>
    <w:rsid w:val="00DB041B"/>
    <w:rsid w:val="00DB39DF"/>
    <w:rsid w:val="00DB60C9"/>
    <w:rsid w:val="00DB615D"/>
    <w:rsid w:val="00DC0B9E"/>
    <w:rsid w:val="00DC10FE"/>
    <w:rsid w:val="00DC5537"/>
    <w:rsid w:val="00DE5B28"/>
    <w:rsid w:val="00E01007"/>
    <w:rsid w:val="00E0508C"/>
    <w:rsid w:val="00E058BE"/>
    <w:rsid w:val="00E118DF"/>
    <w:rsid w:val="00E16B5C"/>
    <w:rsid w:val="00E20220"/>
    <w:rsid w:val="00E32679"/>
    <w:rsid w:val="00E55B0B"/>
    <w:rsid w:val="00E60A2F"/>
    <w:rsid w:val="00E64B8A"/>
    <w:rsid w:val="00E8047F"/>
    <w:rsid w:val="00E90266"/>
    <w:rsid w:val="00EA1B71"/>
    <w:rsid w:val="00EB0915"/>
    <w:rsid w:val="00EB36DE"/>
    <w:rsid w:val="00EB3A11"/>
    <w:rsid w:val="00EB6BA6"/>
    <w:rsid w:val="00ED16E6"/>
    <w:rsid w:val="00ED6564"/>
    <w:rsid w:val="00EE55BC"/>
    <w:rsid w:val="00EE572C"/>
    <w:rsid w:val="00EE740C"/>
    <w:rsid w:val="00EF1100"/>
    <w:rsid w:val="00EF1D24"/>
    <w:rsid w:val="00EF2296"/>
    <w:rsid w:val="00F01CE8"/>
    <w:rsid w:val="00F1304E"/>
    <w:rsid w:val="00F21740"/>
    <w:rsid w:val="00F4338C"/>
    <w:rsid w:val="00F510DB"/>
    <w:rsid w:val="00F52A9B"/>
    <w:rsid w:val="00F579A5"/>
    <w:rsid w:val="00F71201"/>
    <w:rsid w:val="00F74B82"/>
    <w:rsid w:val="00F84E3E"/>
    <w:rsid w:val="00F87D52"/>
    <w:rsid w:val="00F96443"/>
    <w:rsid w:val="00FA5C52"/>
    <w:rsid w:val="00FB77D8"/>
    <w:rsid w:val="00FC16BF"/>
    <w:rsid w:val="00FC34C7"/>
    <w:rsid w:val="00FC7AA0"/>
    <w:rsid w:val="00FD0796"/>
    <w:rsid w:val="00FE4187"/>
    <w:rsid w:val="00FF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8923A4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B Nazanin"/>
      <w:sz w:val="24"/>
      <w:szCs w:val="24"/>
      <w:lang w:bidi="fa-IR"/>
    </w:rPr>
  </w:style>
  <w:style w:type="paragraph" w:styleId="Heading1">
    <w:name w:val="heading 1"/>
    <w:basedOn w:val="Normal"/>
    <w:link w:val="Heading1Char"/>
    <w:autoRedefine/>
    <w:qFormat/>
    <w:rsid w:val="00AD1C8C"/>
    <w:pPr>
      <w:keepNext/>
      <w:numPr>
        <w:numId w:val="1"/>
      </w:numPr>
      <w:spacing w:before="360" w:after="120"/>
      <w:jc w:val="left"/>
      <w:outlineLvl w:val="0"/>
    </w:pPr>
    <w:rPr>
      <w:rFonts w:asciiTheme="majorBidi" w:hAnsiTheme="majorBidi"/>
      <w:b/>
      <w:bCs/>
      <w:kern w:val="28"/>
    </w:rPr>
  </w:style>
  <w:style w:type="paragraph" w:styleId="Heading2">
    <w:name w:val="heading 2"/>
    <w:basedOn w:val="Heading1"/>
    <w:link w:val="Heading2Char"/>
    <w:autoRedefine/>
    <w:qFormat/>
    <w:rsid w:val="00D60A75"/>
    <w:pPr>
      <w:numPr>
        <w:ilvl w:val="1"/>
      </w:numPr>
      <w:spacing w:before="240" w:after="60"/>
      <w:outlineLvl w:val="1"/>
    </w:pPr>
    <w:rPr>
      <w:rFonts w:ascii="Times New Roman" w:hAnsi="Times New Roman" w:cs="Nazan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B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B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B6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B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B6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B6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B6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1C8C"/>
    <w:rPr>
      <w:rFonts w:asciiTheme="majorBidi" w:eastAsia="Times New Roman" w:hAnsiTheme="majorBidi" w:cs="B Nazanin"/>
      <w:b/>
      <w:bCs/>
      <w:kern w:val="28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rsid w:val="00D60A75"/>
    <w:rPr>
      <w:rFonts w:ascii="Times New Roman" w:eastAsia="Times New Roman" w:hAnsi="Times New Roman" w:cs="Nazanin"/>
      <w:b/>
      <w:bCs/>
      <w:kern w:val="28"/>
      <w:sz w:val="24"/>
      <w:szCs w:val="24"/>
      <w:lang w:bidi="fa-IR"/>
    </w:rPr>
  </w:style>
  <w:style w:type="paragraph" w:styleId="Header">
    <w:name w:val="header"/>
    <w:basedOn w:val="Normal"/>
    <w:link w:val="HeaderChar"/>
    <w:autoRedefine/>
    <w:rsid w:val="00D60A75"/>
    <w:pPr>
      <w:tabs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60A75"/>
    <w:rPr>
      <w:rFonts w:ascii="Tahoma" w:eastAsia="Times New Roman" w:hAnsi="Tahoma" w:cs="B Nazanin"/>
      <w:sz w:val="20"/>
      <w:szCs w:val="20"/>
      <w:lang w:bidi="fa-IR"/>
    </w:rPr>
  </w:style>
  <w:style w:type="paragraph" w:styleId="Footer">
    <w:name w:val="footer"/>
    <w:basedOn w:val="Normal"/>
    <w:link w:val="FooterChar"/>
    <w:autoRedefine/>
    <w:uiPriority w:val="99"/>
    <w:rsid w:val="00D60A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A75"/>
    <w:rPr>
      <w:rFonts w:ascii="Tahoma" w:eastAsia="Times New Roman" w:hAnsi="Tahoma" w:cs="B Nazanin"/>
      <w:sz w:val="20"/>
      <w:szCs w:val="20"/>
      <w:lang w:bidi="fa-IR"/>
    </w:rPr>
  </w:style>
  <w:style w:type="paragraph" w:styleId="Title">
    <w:name w:val="Title"/>
    <w:basedOn w:val="Normal"/>
    <w:link w:val="TitleChar"/>
    <w:autoRedefine/>
    <w:qFormat/>
    <w:rsid w:val="00D60A75"/>
    <w:pPr>
      <w:framePr w:w="9185" w:wrap="around" w:vAnchor="text" w:hAnchor="text" w:xAlign="center" w:y="1"/>
      <w:spacing w:before="240"/>
      <w:jc w:val="center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rsid w:val="00D60A75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D60A75"/>
    <w:pPr>
      <w:framePr w:wrap="around" w:vAnchor="text" w:hAnchor="text" w:xAlign="center" w:y="1"/>
      <w:jc w:val="center"/>
    </w:pPr>
  </w:style>
  <w:style w:type="character" w:styleId="PageNumber">
    <w:name w:val="page number"/>
    <w:rsid w:val="00D60A75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0019CE"/>
    <w:pPr>
      <w:overflowPunct/>
      <w:autoSpaceDE/>
      <w:autoSpaceDN/>
      <w:adjustRightInd/>
      <w:textAlignment w:val="auto"/>
    </w:pPr>
    <w:rPr>
      <w:rFonts w:ascii="B Nazanin" w:hAnsi="B Nazanin"/>
      <w:bCs/>
      <w:i/>
      <w:sz w:val="20"/>
      <w:szCs w:val="20"/>
    </w:rPr>
  </w:style>
  <w:style w:type="paragraph" w:customStyle="1" w:styleId="Index">
    <w:name w:val="Index"/>
    <w:basedOn w:val="Normal"/>
    <w:autoRedefine/>
    <w:rsid w:val="00D60A75"/>
    <w:pPr>
      <w:overflowPunct/>
      <w:autoSpaceDE/>
      <w:autoSpaceDN/>
      <w:adjustRightInd/>
      <w:spacing w:after="90"/>
      <w:textAlignment w:val="auto"/>
    </w:pPr>
    <w:rPr>
      <w:sz w:val="16"/>
    </w:rPr>
  </w:style>
  <w:style w:type="paragraph" w:customStyle="1" w:styleId="Affiliations">
    <w:name w:val="Affiliations"/>
    <w:basedOn w:val="Normal"/>
    <w:autoRedefine/>
    <w:rsid w:val="000019CE"/>
    <w:pPr>
      <w:framePr w:wrap="around" w:vAnchor="text" w:hAnchor="text" w:xAlign="center" w:y="1"/>
    </w:pPr>
  </w:style>
  <w:style w:type="paragraph" w:styleId="ListParagraph">
    <w:name w:val="List Paragraph"/>
    <w:basedOn w:val="Normal"/>
    <w:uiPriority w:val="34"/>
    <w:qFormat/>
    <w:rsid w:val="00D60A75"/>
    <w:pPr>
      <w:overflowPunct/>
      <w:autoSpaceDE/>
      <w:autoSpaceDN/>
      <w:bidi w:val="0"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Arial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A75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A75"/>
    <w:rPr>
      <w:rFonts w:ascii="Tahoma" w:eastAsia="Times New Roman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D60A75"/>
  </w:style>
  <w:style w:type="character" w:customStyle="1" w:styleId="FootnoteTextChar">
    <w:name w:val="Footnote Text Char"/>
    <w:basedOn w:val="DefaultParagraphFont"/>
    <w:link w:val="FootnoteText"/>
    <w:uiPriority w:val="99"/>
    <w:rsid w:val="00D60A75"/>
    <w:rPr>
      <w:rFonts w:ascii="Tahoma" w:eastAsia="Times New Roman" w:hAnsi="Tahoma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D60A7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674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6740D"/>
    <w:rPr>
      <w:b/>
      <w:bCs/>
    </w:rPr>
  </w:style>
  <w:style w:type="paragraph" w:customStyle="1" w:styleId="Default">
    <w:name w:val="Default"/>
    <w:rsid w:val="00667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B77D8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B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B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B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B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B6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B66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B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B6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34B6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hyperlink" Target="http://ieeexplore.ieee.org/xpl/mostRecentIssue.jsp?punumber=631112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tiff"/><Relationship Id="rId2" Type="http://schemas.openxmlformats.org/officeDocument/2006/relationships/numbering" Target="numbering.xml"/><Relationship Id="rId16" Type="http://schemas.openxmlformats.org/officeDocument/2006/relationships/image" Target="media/image4.tif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if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2.xml"/><Relationship Id="rId19" Type="http://schemas.openxmlformats.org/officeDocument/2006/relationships/hyperlink" Target="http://ieeexplore.ieee.org/xpl/mostRecentIssue.jsp?punumber=631112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0CFDC-AC1D-4764-9B79-59F33FC9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2516</Words>
  <Characters>11568</Characters>
  <Application>Microsoft Office Word</Application>
  <DocSecurity>0</DocSecurity>
  <Lines>559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pedram</dc:creator>
  <cp:lastModifiedBy>pedram</cp:lastModifiedBy>
  <cp:revision>27</cp:revision>
  <cp:lastPrinted>2015-11-21T03:52:00Z</cp:lastPrinted>
  <dcterms:created xsi:type="dcterms:W3CDTF">2015-11-18T08:58:00Z</dcterms:created>
  <dcterms:modified xsi:type="dcterms:W3CDTF">2015-11-21T03:54:00Z</dcterms:modified>
</cp:coreProperties>
</file>